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9D0" w:rsidRPr="00556188" w:rsidRDefault="0080284B" w:rsidP="00611970">
      <w:pPr>
        <w:rPr>
          <w:rFonts w:asciiTheme="minorHAnsi" w:hAnsiTheme="minorHAnsi"/>
          <w:b/>
          <w:color w:val="FF0000"/>
          <w:sz w:val="28"/>
          <w:szCs w:val="28"/>
        </w:rPr>
      </w:pPr>
      <w:r w:rsidRPr="00556188">
        <w:rPr>
          <w:rFonts w:asciiTheme="minorHAnsi" w:hAnsiTheme="minorHAnsi"/>
          <w:noProof/>
          <w:sz w:val="28"/>
          <w:szCs w:val="28"/>
        </w:rPr>
        <w:drawing>
          <wp:anchor distT="0" distB="0" distL="114300" distR="114300" simplePos="0" relativeHeight="251658240" behindDoc="1" locked="0" layoutInCell="1" allowOverlap="1" wp14:anchorId="3602DB4C" wp14:editId="26A3BD8A">
            <wp:simplePos x="0" y="0"/>
            <wp:positionH relativeFrom="page">
              <wp:posOffset>519430</wp:posOffset>
            </wp:positionH>
            <wp:positionV relativeFrom="paragraph">
              <wp:posOffset>635</wp:posOffset>
            </wp:positionV>
            <wp:extent cx="3207385" cy="1047750"/>
            <wp:effectExtent l="0" t="0" r="0" b="0"/>
            <wp:wrapTight wrapText="bothSides">
              <wp:wrapPolygon edited="0">
                <wp:start x="0" y="0"/>
                <wp:lineTo x="0" y="21207"/>
                <wp:lineTo x="21425" y="21207"/>
                <wp:lineTo x="21425" y="0"/>
                <wp:lineTo x="0" y="0"/>
              </wp:wrapPolygon>
            </wp:wrapTight>
            <wp:docPr id="2" name="Afbeelding 2" descr="C:\Users\Jan\Documents\verantwoord2\logo_verantwoor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ocuments\verantwoord2\logo_verantwoord.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738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506D">
        <w:rPr>
          <w:rFonts w:asciiTheme="minorHAnsi" w:hAnsiTheme="minorHAnsi"/>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31.3pt;margin-top:-16.5pt;width:170.85pt;height:170.85pt;z-index:251659264;mso-position-horizontal-relative:text;mso-position-vertical-relative:text" wrapcoords="-76 0 -76 21524 21600 21524 21600 0 -76 0">
            <v:imagedata r:id="rId8" o:title=""/>
            <w10:wrap type="tight"/>
          </v:shape>
          <o:OLEObject Type="Embed" ProgID="AcroExch.Document.DC" ShapeID="_x0000_s1027" DrawAspect="Content" ObjectID="_1572339357" r:id="rId9"/>
        </w:object>
      </w:r>
    </w:p>
    <w:p w:rsidR="004F7285" w:rsidRPr="00556188" w:rsidRDefault="004F7285" w:rsidP="00611970">
      <w:pPr>
        <w:jc w:val="center"/>
        <w:rPr>
          <w:rFonts w:asciiTheme="minorHAnsi" w:eastAsiaTheme="minorHAnsi" w:hAnsiTheme="minorHAnsi" w:cstheme="minorBidi"/>
          <w:b/>
          <w:i/>
          <w:color w:val="0099FF"/>
          <w:sz w:val="28"/>
          <w:szCs w:val="28"/>
          <w:lang w:eastAsia="en-US"/>
        </w:rPr>
      </w:pPr>
      <w:bookmarkStart w:id="0" w:name="_GoBack"/>
      <w:r w:rsidRPr="00556188">
        <w:rPr>
          <w:rFonts w:asciiTheme="minorHAnsi" w:eastAsiaTheme="minorHAnsi" w:hAnsiTheme="minorHAnsi" w:cstheme="minorBidi"/>
          <w:b/>
          <w:i/>
          <w:color w:val="0099FF"/>
          <w:sz w:val="28"/>
          <w:szCs w:val="28"/>
          <w:lang w:eastAsia="en-US"/>
        </w:rPr>
        <w:t>Een wereld te winnen</w:t>
      </w:r>
    </w:p>
    <w:bookmarkEnd w:id="0"/>
    <w:p w:rsidR="005B29B9" w:rsidRPr="00556188" w:rsidRDefault="004D32E4" w:rsidP="00A222AA">
      <w:pPr>
        <w:jc w:val="center"/>
        <w:rPr>
          <w:rFonts w:asciiTheme="minorHAnsi" w:hAnsiTheme="minorHAnsi"/>
          <w:sz w:val="28"/>
          <w:szCs w:val="28"/>
        </w:rPr>
      </w:pPr>
      <w:r w:rsidRPr="00556188">
        <w:rPr>
          <w:rFonts w:asciiTheme="minorHAnsi" w:eastAsiaTheme="minorHAnsi" w:hAnsiTheme="minorHAnsi" w:cstheme="minorBidi"/>
          <w:b/>
          <w:color w:val="0099FF"/>
          <w:sz w:val="28"/>
          <w:szCs w:val="28"/>
          <w:lang w:eastAsia="en-US"/>
        </w:rPr>
        <w:t>Sjabloon voor de aanvraag</w:t>
      </w:r>
    </w:p>
    <w:p w:rsidR="003A7951" w:rsidRPr="00556188" w:rsidRDefault="003A7951" w:rsidP="003A7951">
      <w:pPr>
        <w:pStyle w:val="Default"/>
        <w:spacing w:line="240" w:lineRule="atLeast"/>
        <w:rPr>
          <w:rFonts w:asciiTheme="minorHAnsi" w:eastAsiaTheme="minorHAnsi" w:hAnsiTheme="minorHAnsi" w:cstheme="minorBidi"/>
          <w:b/>
          <w:color w:val="0099FF"/>
          <w:sz w:val="28"/>
          <w:szCs w:val="28"/>
          <w:u w:val="single"/>
          <w:lang w:eastAsia="en-US"/>
        </w:rPr>
      </w:pPr>
    </w:p>
    <w:p w:rsidR="004D15BA" w:rsidRPr="00556188" w:rsidRDefault="004D15BA" w:rsidP="003A7951">
      <w:pPr>
        <w:pStyle w:val="Default"/>
        <w:spacing w:line="240" w:lineRule="atLeast"/>
        <w:rPr>
          <w:rFonts w:asciiTheme="minorHAnsi" w:eastAsiaTheme="minorHAnsi" w:hAnsiTheme="minorHAnsi" w:cstheme="minorBidi"/>
          <w:b/>
          <w:color w:val="0099FF"/>
          <w:sz w:val="28"/>
          <w:szCs w:val="28"/>
          <w:u w:val="single"/>
          <w:lang w:eastAsia="en-US"/>
        </w:rPr>
      </w:pPr>
    </w:p>
    <w:tbl>
      <w:tblPr>
        <w:tblStyle w:val="Tabelraster"/>
        <w:tblW w:w="0" w:type="auto"/>
        <w:tblLook w:val="04A0" w:firstRow="1" w:lastRow="0" w:firstColumn="1" w:lastColumn="0" w:noHBand="0" w:noVBand="1"/>
      </w:tblPr>
      <w:tblGrid>
        <w:gridCol w:w="8188"/>
      </w:tblGrid>
      <w:tr w:rsidR="00467442" w:rsidRPr="00556188" w:rsidTr="00BF5868">
        <w:trPr>
          <w:trHeight w:val="561"/>
        </w:trPr>
        <w:tc>
          <w:tcPr>
            <w:tcW w:w="8188" w:type="dxa"/>
            <w:tcBorders>
              <w:top w:val="single" w:sz="4" w:space="0" w:color="auto"/>
              <w:left w:val="single" w:sz="4" w:space="0" w:color="auto"/>
              <w:bottom w:val="single" w:sz="4" w:space="0" w:color="auto"/>
              <w:right w:val="single" w:sz="4" w:space="0" w:color="auto"/>
            </w:tcBorders>
          </w:tcPr>
          <w:p w:rsidR="00BF5868" w:rsidRPr="00556188" w:rsidRDefault="00ED5D2E" w:rsidP="006C4400">
            <w:pPr>
              <w:rPr>
                <w:rFonts w:asciiTheme="minorHAnsi" w:hAnsiTheme="minorHAnsi"/>
                <w:b/>
                <w:sz w:val="28"/>
                <w:szCs w:val="28"/>
              </w:rPr>
            </w:pPr>
            <w:r w:rsidRPr="00556188">
              <w:rPr>
                <w:rFonts w:asciiTheme="minorHAnsi" w:hAnsiTheme="minorHAnsi"/>
                <w:b/>
                <w:sz w:val="28"/>
                <w:szCs w:val="28"/>
              </w:rPr>
              <w:t>Naam en contactgegevens van de aanvrager(s):</w:t>
            </w:r>
          </w:p>
          <w:p w:rsidR="00BF5868" w:rsidRPr="00556188" w:rsidRDefault="00BF5868" w:rsidP="006C4400">
            <w:pPr>
              <w:rPr>
                <w:rFonts w:asciiTheme="minorHAnsi" w:hAnsiTheme="minorHAnsi"/>
                <w:sz w:val="28"/>
                <w:szCs w:val="28"/>
              </w:rPr>
            </w:pPr>
          </w:p>
          <w:p w:rsidR="00BF5868" w:rsidRPr="00556188" w:rsidRDefault="004E59C1" w:rsidP="006C4400">
            <w:pPr>
              <w:rPr>
                <w:rFonts w:asciiTheme="minorHAnsi" w:hAnsiTheme="minorHAnsi"/>
                <w:sz w:val="28"/>
                <w:szCs w:val="28"/>
              </w:rPr>
            </w:pPr>
            <w:r w:rsidRPr="00556188">
              <w:rPr>
                <w:rFonts w:asciiTheme="minorHAnsi" w:hAnsiTheme="minorHAnsi"/>
                <w:sz w:val="28"/>
                <w:szCs w:val="28"/>
              </w:rPr>
              <w:t>Bureau Ver</w:t>
            </w:r>
            <w:r w:rsidR="00927EFB" w:rsidRPr="00556188">
              <w:rPr>
                <w:rFonts w:asciiTheme="minorHAnsi" w:hAnsiTheme="minorHAnsi"/>
                <w:sz w:val="28"/>
                <w:szCs w:val="28"/>
              </w:rPr>
              <w:t>(?)antwoord</w:t>
            </w:r>
          </w:p>
          <w:p w:rsidR="00927EFB" w:rsidRPr="00556188" w:rsidRDefault="00927EFB" w:rsidP="006C4400">
            <w:pPr>
              <w:rPr>
                <w:rFonts w:asciiTheme="minorHAnsi" w:hAnsiTheme="minorHAnsi"/>
                <w:sz w:val="28"/>
                <w:szCs w:val="28"/>
              </w:rPr>
            </w:pPr>
            <w:r w:rsidRPr="00556188">
              <w:rPr>
                <w:rFonts w:asciiTheme="minorHAnsi" w:hAnsiTheme="minorHAnsi"/>
                <w:sz w:val="28"/>
                <w:szCs w:val="28"/>
              </w:rPr>
              <w:t>Jan Vugts</w:t>
            </w:r>
          </w:p>
          <w:p w:rsidR="00927EFB" w:rsidRPr="00556188" w:rsidRDefault="00927EFB" w:rsidP="006C4400">
            <w:pPr>
              <w:rPr>
                <w:rFonts w:asciiTheme="minorHAnsi" w:hAnsiTheme="minorHAnsi"/>
                <w:sz w:val="28"/>
                <w:szCs w:val="28"/>
              </w:rPr>
            </w:pPr>
            <w:r w:rsidRPr="00556188">
              <w:rPr>
                <w:rFonts w:asciiTheme="minorHAnsi" w:hAnsiTheme="minorHAnsi"/>
                <w:sz w:val="28"/>
                <w:szCs w:val="28"/>
              </w:rPr>
              <w:t>J.P. Coenstraat 72</w:t>
            </w:r>
          </w:p>
          <w:p w:rsidR="00927EFB" w:rsidRPr="00556188" w:rsidRDefault="00927EFB" w:rsidP="006C4400">
            <w:pPr>
              <w:rPr>
                <w:rFonts w:asciiTheme="minorHAnsi" w:hAnsiTheme="minorHAnsi"/>
                <w:sz w:val="28"/>
                <w:szCs w:val="28"/>
              </w:rPr>
            </w:pPr>
            <w:r w:rsidRPr="00556188">
              <w:rPr>
                <w:rFonts w:asciiTheme="minorHAnsi" w:hAnsiTheme="minorHAnsi"/>
                <w:sz w:val="28"/>
                <w:szCs w:val="28"/>
              </w:rPr>
              <w:t>5018 CT Tilburg</w:t>
            </w:r>
          </w:p>
          <w:p w:rsidR="00927EFB" w:rsidRPr="00556188" w:rsidRDefault="00927EFB" w:rsidP="006C4400">
            <w:pPr>
              <w:rPr>
                <w:rFonts w:asciiTheme="minorHAnsi" w:hAnsiTheme="minorHAnsi"/>
                <w:sz w:val="28"/>
                <w:szCs w:val="28"/>
              </w:rPr>
            </w:pPr>
            <w:r w:rsidRPr="00556188">
              <w:rPr>
                <w:rFonts w:asciiTheme="minorHAnsi" w:hAnsiTheme="minorHAnsi"/>
                <w:sz w:val="28"/>
                <w:szCs w:val="28"/>
              </w:rPr>
              <w:t>Tel. 06-17094047</w:t>
            </w:r>
          </w:p>
          <w:p w:rsidR="00927EFB" w:rsidRPr="00556188" w:rsidRDefault="00927EFB" w:rsidP="006C4400">
            <w:pPr>
              <w:rPr>
                <w:rFonts w:asciiTheme="minorHAnsi" w:hAnsiTheme="minorHAnsi"/>
                <w:sz w:val="28"/>
                <w:szCs w:val="28"/>
              </w:rPr>
            </w:pPr>
            <w:r w:rsidRPr="00556188">
              <w:rPr>
                <w:rFonts w:asciiTheme="minorHAnsi" w:hAnsiTheme="minorHAnsi"/>
                <w:sz w:val="28"/>
                <w:szCs w:val="28"/>
              </w:rPr>
              <w:t>E-mail: jan@bureauverantwoord.nl</w:t>
            </w:r>
          </w:p>
        </w:tc>
      </w:tr>
      <w:tr w:rsidR="00467442" w:rsidRPr="00556188" w:rsidTr="00BF5868">
        <w:trPr>
          <w:trHeight w:val="561"/>
        </w:trPr>
        <w:tc>
          <w:tcPr>
            <w:tcW w:w="8188" w:type="dxa"/>
            <w:tcBorders>
              <w:top w:val="single" w:sz="4" w:space="0" w:color="auto"/>
              <w:left w:val="single" w:sz="4" w:space="0" w:color="auto"/>
              <w:bottom w:val="single" w:sz="4" w:space="0" w:color="auto"/>
              <w:right w:val="single" w:sz="4" w:space="0" w:color="auto"/>
            </w:tcBorders>
          </w:tcPr>
          <w:p w:rsidR="00BF5868" w:rsidRPr="00556188" w:rsidRDefault="00BF5868" w:rsidP="006C4400">
            <w:pPr>
              <w:rPr>
                <w:rFonts w:asciiTheme="minorHAnsi" w:hAnsiTheme="minorHAnsi"/>
                <w:b/>
                <w:sz w:val="28"/>
                <w:szCs w:val="28"/>
              </w:rPr>
            </w:pPr>
            <w:r w:rsidRPr="00556188">
              <w:rPr>
                <w:rFonts w:asciiTheme="minorHAnsi" w:hAnsiTheme="minorHAnsi"/>
                <w:b/>
                <w:sz w:val="28"/>
                <w:szCs w:val="28"/>
              </w:rPr>
              <w:t>Titel van de aanvraag:</w:t>
            </w:r>
            <w:r w:rsidR="0080284B" w:rsidRPr="00556188">
              <w:rPr>
                <w:rFonts w:asciiTheme="minorHAnsi" w:hAnsiTheme="minorHAnsi"/>
                <w:b/>
                <w:sz w:val="28"/>
                <w:szCs w:val="28"/>
              </w:rPr>
              <w:t xml:space="preserve"> </w:t>
            </w:r>
            <w:r w:rsidR="00C6119B" w:rsidRPr="00556188">
              <w:rPr>
                <w:rFonts w:asciiTheme="minorHAnsi" w:hAnsiTheme="minorHAnsi"/>
                <w:sz w:val="28"/>
                <w:szCs w:val="28"/>
              </w:rPr>
              <w:t>Overschot onderschat</w:t>
            </w:r>
          </w:p>
          <w:p w:rsidR="00BF5868" w:rsidRPr="00556188" w:rsidRDefault="00BF5868" w:rsidP="006C4400">
            <w:pPr>
              <w:rPr>
                <w:rFonts w:asciiTheme="minorHAnsi" w:hAnsiTheme="minorHAnsi"/>
                <w:sz w:val="28"/>
                <w:szCs w:val="28"/>
              </w:rPr>
            </w:pPr>
          </w:p>
        </w:tc>
      </w:tr>
      <w:tr w:rsidR="00467442" w:rsidRPr="00556188" w:rsidTr="00BF5868">
        <w:trPr>
          <w:trHeight w:val="541"/>
        </w:trPr>
        <w:tc>
          <w:tcPr>
            <w:tcW w:w="8188" w:type="dxa"/>
            <w:tcBorders>
              <w:top w:val="single" w:sz="4" w:space="0" w:color="auto"/>
              <w:left w:val="single" w:sz="4" w:space="0" w:color="auto"/>
              <w:bottom w:val="single" w:sz="4" w:space="0" w:color="auto"/>
              <w:right w:val="single" w:sz="4" w:space="0" w:color="auto"/>
            </w:tcBorders>
            <w:hideMark/>
          </w:tcPr>
          <w:p w:rsidR="00BF5868" w:rsidRPr="00556188" w:rsidRDefault="00BF5868" w:rsidP="00946D46">
            <w:pPr>
              <w:outlineLvl w:val="4"/>
              <w:rPr>
                <w:rFonts w:asciiTheme="minorHAnsi" w:hAnsiTheme="minorHAnsi"/>
                <w:b/>
                <w:sz w:val="28"/>
                <w:szCs w:val="28"/>
              </w:rPr>
            </w:pPr>
            <w:r w:rsidRPr="00556188">
              <w:rPr>
                <w:rFonts w:asciiTheme="minorHAnsi" w:hAnsiTheme="minorHAnsi"/>
                <w:b/>
                <w:sz w:val="28"/>
                <w:szCs w:val="28"/>
              </w:rPr>
              <w:t>Beschrijving van de activiteiten waar</w:t>
            </w:r>
            <w:r w:rsidR="000863F4" w:rsidRPr="00556188">
              <w:rPr>
                <w:rFonts w:asciiTheme="minorHAnsi" w:hAnsiTheme="minorHAnsi"/>
                <w:b/>
                <w:sz w:val="28"/>
                <w:szCs w:val="28"/>
              </w:rPr>
              <w:t>voor</w:t>
            </w:r>
            <w:r w:rsidRPr="00556188">
              <w:rPr>
                <w:rFonts w:asciiTheme="minorHAnsi" w:hAnsiTheme="minorHAnsi"/>
                <w:b/>
                <w:sz w:val="28"/>
                <w:szCs w:val="28"/>
              </w:rPr>
              <w:t xml:space="preserve"> subsidie wordt aangevraagd</w:t>
            </w:r>
            <w:r w:rsidR="0067092C" w:rsidRPr="00556188">
              <w:rPr>
                <w:rFonts w:asciiTheme="minorHAnsi" w:hAnsiTheme="minorHAnsi"/>
                <w:b/>
                <w:sz w:val="28"/>
                <w:szCs w:val="28"/>
              </w:rPr>
              <w:t>:</w:t>
            </w:r>
          </w:p>
          <w:p w:rsidR="00BF5868" w:rsidRPr="00556188" w:rsidRDefault="00BF5868" w:rsidP="00946D46">
            <w:pPr>
              <w:outlineLvl w:val="4"/>
              <w:rPr>
                <w:rFonts w:asciiTheme="minorHAnsi" w:hAnsiTheme="minorHAnsi"/>
                <w:sz w:val="28"/>
                <w:szCs w:val="28"/>
              </w:rPr>
            </w:pPr>
          </w:p>
          <w:p w:rsidR="004E59C1" w:rsidRPr="00556188" w:rsidRDefault="004E59C1" w:rsidP="00927EFB">
            <w:pPr>
              <w:outlineLvl w:val="4"/>
              <w:rPr>
                <w:rFonts w:asciiTheme="minorHAnsi" w:hAnsiTheme="minorHAnsi"/>
                <w:b/>
                <w:sz w:val="28"/>
                <w:szCs w:val="28"/>
              </w:rPr>
            </w:pPr>
            <w:r w:rsidRPr="00556188">
              <w:rPr>
                <w:rFonts w:asciiTheme="minorHAnsi" w:hAnsiTheme="minorHAnsi"/>
                <w:b/>
                <w:sz w:val="28"/>
                <w:szCs w:val="28"/>
              </w:rPr>
              <w:t>Inleiding</w:t>
            </w:r>
          </w:p>
          <w:p w:rsidR="004E59C1" w:rsidRPr="00556188" w:rsidRDefault="004E59C1" w:rsidP="00927EFB">
            <w:pPr>
              <w:outlineLvl w:val="4"/>
              <w:rPr>
                <w:rFonts w:asciiTheme="minorHAnsi" w:hAnsiTheme="minorHAnsi"/>
                <w:sz w:val="28"/>
                <w:szCs w:val="28"/>
              </w:rPr>
            </w:pPr>
          </w:p>
          <w:p w:rsidR="00DB128F" w:rsidRPr="00556188" w:rsidRDefault="004E59C1" w:rsidP="00927EFB">
            <w:pPr>
              <w:outlineLvl w:val="4"/>
              <w:rPr>
                <w:rFonts w:asciiTheme="minorHAnsi" w:hAnsiTheme="minorHAnsi"/>
                <w:sz w:val="28"/>
                <w:szCs w:val="28"/>
              </w:rPr>
            </w:pPr>
            <w:r w:rsidRPr="00556188">
              <w:rPr>
                <w:rFonts w:asciiTheme="minorHAnsi" w:hAnsiTheme="minorHAnsi"/>
                <w:sz w:val="28"/>
                <w:szCs w:val="28"/>
              </w:rPr>
              <w:t xml:space="preserve">Er wordt wereldwijd enorm veel voedsel verspild. </w:t>
            </w:r>
            <w:r w:rsidR="00E219D8" w:rsidRPr="00556188">
              <w:rPr>
                <w:rFonts w:asciiTheme="minorHAnsi" w:hAnsiTheme="minorHAnsi"/>
                <w:sz w:val="28"/>
                <w:szCs w:val="28"/>
              </w:rPr>
              <w:t xml:space="preserve">In Europa is de consument thuis de grootste verspiller. </w:t>
            </w:r>
            <w:r w:rsidRPr="00556188">
              <w:rPr>
                <w:rFonts w:asciiTheme="minorHAnsi" w:hAnsiTheme="minorHAnsi"/>
                <w:sz w:val="28"/>
                <w:szCs w:val="28"/>
              </w:rPr>
              <w:t>Met het verspillen van voedsel wordt er ook veel energie en geld verspild.</w:t>
            </w:r>
            <w:r w:rsidR="004B7274" w:rsidRPr="00556188">
              <w:rPr>
                <w:rFonts w:asciiTheme="minorHAnsi" w:hAnsiTheme="minorHAnsi"/>
                <w:sz w:val="28"/>
                <w:szCs w:val="28"/>
              </w:rPr>
              <w:t xml:space="preserve"> </w:t>
            </w:r>
            <w:r w:rsidR="00BA2A9C" w:rsidRPr="00556188">
              <w:rPr>
                <w:rFonts w:asciiTheme="minorHAnsi" w:hAnsiTheme="minorHAnsi"/>
                <w:sz w:val="28"/>
                <w:szCs w:val="28"/>
              </w:rPr>
              <w:t xml:space="preserve">Volgens </w:t>
            </w:r>
            <w:r w:rsidR="00A658AE" w:rsidRPr="00556188">
              <w:rPr>
                <w:rFonts w:asciiTheme="minorHAnsi" w:hAnsiTheme="minorHAnsi"/>
                <w:sz w:val="28"/>
                <w:szCs w:val="28"/>
              </w:rPr>
              <w:t>de Monitor Voedselverspilling</w:t>
            </w:r>
            <w:r w:rsidR="00A16D62" w:rsidRPr="00556188">
              <w:rPr>
                <w:rStyle w:val="Voetnootmarkering"/>
                <w:rFonts w:asciiTheme="minorHAnsi" w:hAnsiTheme="minorHAnsi"/>
                <w:sz w:val="28"/>
                <w:szCs w:val="28"/>
              </w:rPr>
              <w:footnoteReference w:id="1"/>
            </w:r>
            <w:r w:rsidR="00A658AE" w:rsidRPr="00556188">
              <w:rPr>
                <w:rFonts w:asciiTheme="minorHAnsi" w:hAnsiTheme="minorHAnsi"/>
                <w:sz w:val="28"/>
                <w:szCs w:val="28"/>
              </w:rPr>
              <w:t xml:space="preserve"> werd  er in 2015 in Nederland </w:t>
            </w:r>
            <w:r w:rsidR="00E219D8" w:rsidRPr="00556188">
              <w:rPr>
                <w:rFonts w:asciiTheme="minorHAnsi" w:hAnsiTheme="minorHAnsi"/>
                <w:sz w:val="28"/>
                <w:szCs w:val="28"/>
              </w:rPr>
              <w:t>in totaal</w:t>
            </w:r>
            <w:r w:rsidR="00556188">
              <w:rPr>
                <w:rFonts w:asciiTheme="minorHAnsi" w:hAnsiTheme="minorHAnsi"/>
                <w:sz w:val="28"/>
                <w:szCs w:val="28"/>
              </w:rPr>
              <w:t xml:space="preserve"> </w:t>
            </w:r>
            <w:r w:rsidR="00A658AE" w:rsidRPr="00556188">
              <w:rPr>
                <w:rFonts w:asciiTheme="minorHAnsi" w:hAnsiTheme="minorHAnsi"/>
                <w:sz w:val="28"/>
                <w:szCs w:val="28"/>
              </w:rPr>
              <w:t xml:space="preserve">ongeveer 130 kilogram per persoon verspild. </w:t>
            </w:r>
            <w:r w:rsidR="00E219D8" w:rsidRPr="00556188">
              <w:rPr>
                <w:rFonts w:asciiTheme="minorHAnsi" w:hAnsiTheme="minorHAnsi"/>
                <w:sz w:val="28"/>
                <w:szCs w:val="28"/>
              </w:rPr>
              <w:t xml:space="preserve">Verspilling bij consumenten treed vooral op omdat het misgaat bij het doen van de inkopen, bij het bewaren en bij het koken. Vooral brood, zuivel, groenten en fruit verdwijnt bij de consument in de </w:t>
            </w:r>
            <w:proofErr w:type="spellStart"/>
            <w:r w:rsidR="00E219D8" w:rsidRPr="00556188">
              <w:rPr>
                <w:rFonts w:asciiTheme="minorHAnsi" w:hAnsiTheme="minorHAnsi"/>
                <w:sz w:val="28"/>
                <w:szCs w:val="28"/>
              </w:rPr>
              <w:t>kliko</w:t>
            </w:r>
            <w:proofErr w:type="spellEnd"/>
            <w:r w:rsidR="00E219D8" w:rsidRPr="00556188">
              <w:rPr>
                <w:rFonts w:asciiTheme="minorHAnsi" w:hAnsiTheme="minorHAnsi"/>
                <w:sz w:val="28"/>
                <w:szCs w:val="28"/>
              </w:rPr>
              <w:t xml:space="preserve">.  </w:t>
            </w:r>
            <w:r w:rsidR="00BA2A9C" w:rsidRPr="00556188">
              <w:rPr>
                <w:rFonts w:asciiTheme="minorHAnsi" w:hAnsiTheme="minorHAnsi"/>
                <w:sz w:val="28"/>
                <w:szCs w:val="28"/>
              </w:rPr>
              <w:t xml:space="preserve">Verspilling bij de consumenten leidt tot een relatief groter energieverlies dan </w:t>
            </w:r>
            <w:r w:rsidR="00BA2A9C" w:rsidRPr="00556188">
              <w:rPr>
                <w:rFonts w:asciiTheme="minorHAnsi" w:hAnsiTheme="minorHAnsi"/>
                <w:sz w:val="28"/>
                <w:szCs w:val="28"/>
              </w:rPr>
              <w:lastRenderedPageBreak/>
              <w:t>verliezen die eerder in de  keten optreden</w:t>
            </w:r>
            <w:r w:rsidR="00E219D8" w:rsidRPr="00556188">
              <w:rPr>
                <w:rFonts w:asciiTheme="minorHAnsi" w:hAnsiTheme="minorHAnsi"/>
                <w:sz w:val="28"/>
                <w:szCs w:val="28"/>
              </w:rPr>
              <w:t xml:space="preserve">. Consumenten onderschatten het “eigen” voedsel verspillend gedrag flink en ze denken dat het probleem vooral bij anderen ligt. </w:t>
            </w:r>
          </w:p>
          <w:p w:rsidR="00DE19CE" w:rsidRPr="00556188" w:rsidRDefault="00DE19CE" w:rsidP="00927EFB">
            <w:pPr>
              <w:outlineLvl w:val="4"/>
              <w:rPr>
                <w:rFonts w:asciiTheme="minorHAnsi" w:hAnsiTheme="minorHAnsi"/>
                <w:sz w:val="28"/>
                <w:szCs w:val="28"/>
              </w:rPr>
            </w:pPr>
          </w:p>
          <w:p w:rsidR="00951B0E" w:rsidRPr="00556188" w:rsidRDefault="004B7274" w:rsidP="00927EFB">
            <w:pPr>
              <w:outlineLvl w:val="4"/>
              <w:rPr>
                <w:rFonts w:asciiTheme="minorHAnsi" w:hAnsiTheme="minorHAnsi"/>
                <w:sz w:val="28"/>
                <w:szCs w:val="28"/>
              </w:rPr>
            </w:pPr>
            <w:r w:rsidRPr="00556188">
              <w:rPr>
                <w:rFonts w:asciiTheme="minorHAnsi" w:hAnsiTheme="minorHAnsi"/>
                <w:sz w:val="28"/>
                <w:szCs w:val="28"/>
              </w:rPr>
              <w:t xml:space="preserve">Bureau Ver(?)antwoord organiseerde in 2016 de activiteit Genoeg </w:t>
            </w:r>
            <w:proofErr w:type="spellStart"/>
            <w:r w:rsidRPr="00556188">
              <w:rPr>
                <w:rFonts w:asciiTheme="minorHAnsi" w:hAnsiTheme="minorHAnsi"/>
                <w:sz w:val="28"/>
                <w:szCs w:val="28"/>
              </w:rPr>
              <w:t>GeWASTE</w:t>
            </w:r>
            <w:proofErr w:type="spellEnd"/>
            <w:r w:rsidR="00951B0E" w:rsidRPr="00556188">
              <w:rPr>
                <w:rFonts w:asciiTheme="minorHAnsi" w:hAnsiTheme="minorHAnsi"/>
                <w:sz w:val="28"/>
                <w:szCs w:val="28"/>
              </w:rPr>
              <w:t xml:space="preserve">. Hierbij hielden deelnemende huishoudens hun voedselverspilling bij gedurende drie weken en kregen zij tips om hun verspilling te verminderen. De al bestaande facebook pagina </w:t>
            </w:r>
            <w:r w:rsidR="00951B0E" w:rsidRPr="00556188">
              <w:rPr>
                <w:rFonts w:asciiTheme="minorHAnsi" w:hAnsiTheme="minorHAnsi"/>
                <w:i/>
                <w:sz w:val="28"/>
                <w:szCs w:val="28"/>
              </w:rPr>
              <w:t>facebook.com/</w:t>
            </w:r>
            <w:proofErr w:type="spellStart"/>
            <w:r w:rsidR="00951B0E" w:rsidRPr="00556188">
              <w:rPr>
                <w:rFonts w:asciiTheme="minorHAnsi" w:hAnsiTheme="minorHAnsi"/>
                <w:i/>
                <w:sz w:val="28"/>
                <w:szCs w:val="28"/>
              </w:rPr>
              <w:t>genoeggewaste</w:t>
            </w:r>
            <w:proofErr w:type="spellEnd"/>
            <w:r w:rsidRPr="00556188">
              <w:rPr>
                <w:rFonts w:asciiTheme="minorHAnsi" w:hAnsiTheme="minorHAnsi"/>
                <w:sz w:val="28"/>
                <w:szCs w:val="28"/>
              </w:rPr>
              <w:t xml:space="preserve">  </w:t>
            </w:r>
            <w:r w:rsidR="00951B0E" w:rsidRPr="00556188">
              <w:rPr>
                <w:rFonts w:asciiTheme="minorHAnsi" w:hAnsiTheme="minorHAnsi"/>
                <w:sz w:val="28"/>
                <w:szCs w:val="28"/>
              </w:rPr>
              <w:t xml:space="preserve">werd overgenomen en hierop worden </w:t>
            </w:r>
            <w:r w:rsidR="00992B32">
              <w:rPr>
                <w:rFonts w:asciiTheme="minorHAnsi" w:hAnsiTheme="minorHAnsi"/>
                <w:sz w:val="28"/>
                <w:szCs w:val="28"/>
              </w:rPr>
              <w:t xml:space="preserve">door Bureau Ver(?)antwoord nog steeds </w:t>
            </w:r>
            <w:r w:rsidR="00951B0E" w:rsidRPr="00556188">
              <w:rPr>
                <w:rFonts w:asciiTheme="minorHAnsi" w:hAnsiTheme="minorHAnsi"/>
                <w:sz w:val="28"/>
                <w:szCs w:val="28"/>
              </w:rPr>
              <w:t xml:space="preserve">berichten over acties tegen voedselverspilling gepost. </w:t>
            </w:r>
          </w:p>
          <w:p w:rsidR="005A6B96" w:rsidRPr="00556188" w:rsidRDefault="005A6B96" w:rsidP="00927EFB">
            <w:pPr>
              <w:outlineLvl w:val="4"/>
              <w:rPr>
                <w:rFonts w:asciiTheme="minorHAnsi" w:hAnsiTheme="minorHAnsi"/>
                <w:sz w:val="28"/>
                <w:szCs w:val="28"/>
              </w:rPr>
            </w:pPr>
          </w:p>
          <w:p w:rsidR="004E59C1" w:rsidRPr="00556188" w:rsidRDefault="00951B0E" w:rsidP="00927EFB">
            <w:pPr>
              <w:outlineLvl w:val="4"/>
              <w:rPr>
                <w:rFonts w:asciiTheme="minorHAnsi" w:hAnsiTheme="minorHAnsi"/>
                <w:sz w:val="28"/>
                <w:szCs w:val="28"/>
              </w:rPr>
            </w:pPr>
            <w:r w:rsidRPr="00556188">
              <w:rPr>
                <w:rFonts w:asciiTheme="minorHAnsi" w:hAnsiTheme="minorHAnsi"/>
                <w:sz w:val="28"/>
                <w:szCs w:val="28"/>
              </w:rPr>
              <w:t>I</w:t>
            </w:r>
            <w:r w:rsidR="004B7274" w:rsidRPr="00556188">
              <w:rPr>
                <w:rFonts w:asciiTheme="minorHAnsi" w:hAnsiTheme="minorHAnsi"/>
                <w:sz w:val="28"/>
                <w:szCs w:val="28"/>
              </w:rPr>
              <w:t xml:space="preserve">n 2017 </w:t>
            </w:r>
            <w:r w:rsidRPr="00556188">
              <w:rPr>
                <w:rFonts w:asciiTheme="minorHAnsi" w:hAnsiTheme="minorHAnsi"/>
                <w:sz w:val="28"/>
                <w:szCs w:val="28"/>
              </w:rPr>
              <w:t xml:space="preserve">organiseerde Bureau Ver(?) antwoord van 4 tot en met 9 september </w:t>
            </w:r>
            <w:r w:rsidR="004B7274" w:rsidRPr="00556188">
              <w:rPr>
                <w:rFonts w:asciiTheme="minorHAnsi" w:hAnsiTheme="minorHAnsi"/>
                <w:sz w:val="28"/>
                <w:szCs w:val="28"/>
              </w:rPr>
              <w:t xml:space="preserve">in samenwerking met Resto-013 en Tilburgs Kliekjes Doorgeefluik  de </w:t>
            </w:r>
            <w:r w:rsidR="004B7274" w:rsidRPr="00556188">
              <w:rPr>
                <w:rFonts w:asciiTheme="minorHAnsi" w:hAnsiTheme="minorHAnsi"/>
                <w:i/>
                <w:sz w:val="28"/>
                <w:szCs w:val="28"/>
              </w:rPr>
              <w:t>Week tegen de Voedselverspilling</w:t>
            </w:r>
            <w:r w:rsidRPr="00556188">
              <w:rPr>
                <w:rFonts w:asciiTheme="minorHAnsi" w:hAnsiTheme="minorHAnsi"/>
                <w:sz w:val="28"/>
                <w:szCs w:val="28"/>
              </w:rPr>
              <w:t>.</w:t>
            </w:r>
            <w:r w:rsidR="004B7274" w:rsidRPr="00556188">
              <w:rPr>
                <w:rFonts w:asciiTheme="minorHAnsi" w:hAnsiTheme="minorHAnsi"/>
                <w:sz w:val="28"/>
                <w:szCs w:val="28"/>
              </w:rPr>
              <w:t xml:space="preserve"> </w:t>
            </w:r>
            <w:r w:rsidRPr="00556188">
              <w:rPr>
                <w:rFonts w:asciiTheme="minorHAnsi" w:hAnsiTheme="minorHAnsi"/>
                <w:sz w:val="28"/>
                <w:szCs w:val="28"/>
              </w:rPr>
              <w:t xml:space="preserve">Een korte impressie </w:t>
            </w:r>
            <w:r w:rsidR="00BA2A9C" w:rsidRPr="00556188">
              <w:rPr>
                <w:rFonts w:asciiTheme="minorHAnsi" w:hAnsiTheme="minorHAnsi"/>
                <w:sz w:val="28"/>
                <w:szCs w:val="28"/>
              </w:rPr>
              <w:t xml:space="preserve">van deze week is </w:t>
            </w:r>
            <w:r w:rsidRPr="00556188">
              <w:rPr>
                <w:rFonts w:asciiTheme="minorHAnsi" w:hAnsiTheme="minorHAnsi"/>
                <w:sz w:val="28"/>
                <w:szCs w:val="28"/>
              </w:rPr>
              <w:t xml:space="preserve">hier </w:t>
            </w:r>
            <w:r w:rsidR="00BA2A9C" w:rsidRPr="00556188">
              <w:rPr>
                <w:rFonts w:asciiTheme="minorHAnsi" w:hAnsiTheme="minorHAnsi"/>
                <w:sz w:val="28"/>
                <w:szCs w:val="28"/>
              </w:rPr>
              <w:t>te zien</w:t>
            </w:r>
            <w:r w:rsidRPr="00556188">
              <w:rPr>
                <w:rFonts w:asciiTheme="minorHAnsi" w:hAnsiTheme="minorHAnsi"/>
                <w:sz w:val="28"/>
                <w:szCs w:val="28"/>
              </w:rPr>
              <w:t xml:space="preserve">: </w:t>
            </w:r>
            <w:hyperlink r:id="rId10" w:history="1">
              <w:r w:rsidR="00A658AE" w:rsidRPr="00556188">
                <w:rPr>
                  <w:rStyle w:val="Hyperlink"/>
                  <w:rFonts w:asciiTheme="minorHAnsi" w:hAnsiTheme="minorHAnsi"/>
                  <w:sz w:val="28"/>
                  <w:szCs w:val="28"/>
                </w:rPr>
                <w:t>https://gilaworks.nl/actie-bij-resto-013</w:t>
              </w:r>
            </w:hyperlink>
            <w:r w:rsidR="00A658AE" w:rsidRPr="00556188">
              <w:rPr>
                <w:rFonts w:asciiTheme="minorHAnsi" w:hAnsiTheme="minorHAnsi"/>
                <w:sz w:val="28"/>
                <w:szCs w:val="28"/>
              </w:rPr>
              <w:t>.</w:t>
            </w:r>
          </w:p>
          <w:p w:rsidR="00A658AE" w:rsidRPr="00556188" w:rsidRDefault="00A658AE" w:rsidP="00927EFB">
            <w:pPr>
              <w:outlineLvl w:val="4"/>
              <w:rPr>
                <w:rFonts w:asciiTheme="minorHAnsi" w:hAnsiTheme="minorHAnsi"/>
                <w:sz w:val="28"/>
                <w:szCs w:val="28"/>
              </w:rPr>
            </w:pPr>
            <w:r w:rsidRPr="00556188">
              <w:rPr>
                <w:rFonts w:asciiTheme="minorHAnsi" w:hAnsiTheme="minorHAnsi"/>
                <w:sz w:val="28"/>
                <w:szCs w:val="28"/>
              </w:rPr>
              <w:t xml:space="preserve">In deze week zijn er ook nuttige contacten gelegd met Ut Rooie Bietje, </w:t>
            </w:r>
            <w:proofErr w:type="spellStart"/>
            <w:r w:rsidRPr="00556188">
              <w:rPr>
                <w:rFonts w:asciiTheme="minorHAnsi" w:hAnsiTheme="minorHAnsi"/>
                <w:sz w:val="28"/>
                <w:szCs w:val="28"/>
              </w:rPr>
              <w:t>Stadstuinderij</w:t>
            </w:r>
            <w:proofErr w:type="spellEnd"/>
            <w:r w:rsidRPr="00556188">
              <w:rPr>
                <w:rFonts w:asciiTheme="minorHAnsi" w:hAnsiTheme="minorHAnsi"/>
                <w:sz w:val="28"/>
                <w:szCs w:val="28"/>
              </w:rPr>
              <w:t xml:space="preserve">  Piushaven en de PLUS aan de </w:t>
            </w:r>
            <w:proofErr w:type="spellStart"/>
            <w:r w:rsidRPr="00556188">
              <w:rPr>
                <w:rFonts w:asciiTheme="minorHAnsi" w:hAnsiTheme="minorHAnsi"/>
                <w:sz w:val="28"/>
                <w:szCs w:val="28"/>
              </w:rPr>
              <w:t>Besterdring</w:t>
            </w:r>
            <w:proofErr w:type="spellEnd"/>
            <w:r w:rsidRPr="00556188">
              <w:rPr>
                <w:rFonts w:asciiTheme="minorHAnsi" w:hAnsiTheme="minorHAnsi"/>
                <w:sz w:val="28"/>
                <w:szCs w:val="28"/>
              </w:rPr>
              <w:t>. Contacten die zeker ook weer in dit project benaderd zullen worden voor mogelijke samenwerking.</w:t>
            </w:r>
          </w:p>
          <w:p w:rsidR="004E59C1" w:rsidRPr="00556188" w:rsidRDefault="004E59C1" w:rsidP="00927EFB">
            <w:pPr>
              <w:outlineLvl w:val="4"/>
              <w:rPr>
                <w:rFonts w:asciiTheme="minorHAnsi" w:hAnsiTheme="minorHAnsi"/>
                <w:sz w:val="28"/>
                <w:szCs w:val="28"/>
              </w:rPr>
            </w:pPr>
          </w:p>
          <w:p w:rsidR="004E59C1" w:rsidRPr="00556188" w:rsidRDefault="004B7274" w:rsidP="00927EFB">
            <w:pPr>
              <w:outlineLvl w:val="4"/>
              <w:rPr>
                <w:rFonts w:asciiTheme="minorHAnsi" w:hAnsiTheme="minorHAnsi"/>
                <w:b/>
                <w:sz w:val="28"/>
                <w:szCs w:val="28"/>
              </w:rPr>
            </w:pPr>
            <w:r w:rsidRPr="00556188">
              <w:rPr>
                <w:rFonts w:asciiTheme="minorHAnsi" w:hAnsiTheme="minorHAnsi"/>
                <w:b/>
                <w:sz w:val="28"/>
                <w:szCs w:val="28"/>
              </w:rPr>
              <w:t>Activiteit</w:t>
            </w:r>
          </w:p>
          <w:p w:rsidR="004E59C1" w:rsidRPr="00556188" w:rsidRDefault="004E59C1" w:rsidP="00927EFB">
            <w:pPr>
              <w:outlineLvl w:val="4"/>
              <w:rPr>
                <w:rFonts w:asciiTheme="minorHAnsi" w:hAnsiTheme="minorHAnsi"/>
                <w:sz w:val="28"/>
                <w:szCs w:val="28"/>
              </w:rPr>
            </w:pPr>
          </w:p>
          <w:p w:rsidR="004B7274" w:rsidRPr="00556188" w:rsidRDefault="00BA5981" w:rsidP="00927EFB">
            <w:pPr>
              <w:outlineLvl w:val="4"/>
              <w:rPr>
                <w:rFonts w:asciiTheme="minorHAnsi" w:hAnsiTheme="minorHAnsi"/>
                <w:sz w:val="28"/>
                <w:szCs w:val="28"/>
              </w:rPr>
            </w:pPr>
            <w:r w:rsidRPr="00556188">
              <w:rPr>
                <w:rFonts w:asciiTheme="minorHAnsi" w:hAnsiTheme="minorHAnsi"/>
                <w:sz w:val="28"/>
                <w:szCs w:val="28"/>
              </w:rPr>
              <w:t>Organiseren van evenementen/inhaken op bestaande evenementen</w:t>
            </w:r>
            <w:r w:rsidR="00927EFB" w:rsidRPr="00556188">
              <w:rPr>
                <w:rFonts w:asciiTheme="minorHAnsi" w:hAnsiTheme="minorHAnsi"/>
                <w:sz w:val="28"/>
                <w:szCs w:val="28"/>
              </w:rPr>
              <w:t xml:space="preserve"> waarbij voedsel dat anders mogelijk in de </w:t>
            </w:r>
            <w:proofErr w:type="spellStart"/>
            <w:r w:rsidR="00927EFB" w:rsidRPr="00556188">
              <w:rPr>
                <w:rFonts w:asciiTheme="minorHAnsi" w:hAnsiTheme="minorHAnsi"/>
                <w:sz w:val="28"/>
                <w:szCs w:val="28"/>
              </w:rPr>
              <w:t>kliko</w:t>
            </w:r>
            <w:proofErr w:type="spellEnd"/>
            <w:r w:rsidR="00927EFB" w:rsidRPr="00556188">
              <w:rPr>
                <w:rFonts w:asciiTheme="minorHAnsi" w:hAnsiTheme="minorHAnsi"/>
                <w:sz w:val="28"/>
                <w:szCs w:val="28"/>
              </w:rPr>
              <w:t xml:space="preserve"> zou belanden zal zijn verwer</w:t>
            </w:r>
            <w:r w:rsidR="004E59C1" w:rsidRPr="00556188">
              <w:rPr>
                <w:rFonts w:asciiTheme="minorHAnsi" w:hAnsiTheme="minorHAnsi"/>
                <w:sz w:val="28"/>
                <w:szCs w:val="28"/>
              </w:rPr>
              <w:t xml:space="preserve">kt </w:t>
            </w:r>
            <w:r w:rsidRPr="00556188">
              <w:rPr>
                <w:rFonts w:asciiTheme="minorHAnsi" w:hAnsiTheme="minorHAnsi"/>
                <w:sz w:val="28"/>
                <w:szCs w:val="28"/>
              </w:rPr>
              <w:t xml:space="preserve">tot </w:t>
            </w:r>
            <w:r w:rsidR="004E59C1" w:rsidRPr="00556188">
              <w:rPr>
                <w:rFonts w:asciiTheme="minorHAnsi" w:hAnsiTheme="minorHAnsi"/>
                <w:sz w:val="28"/>
                <w:szCs w:val="28"/>
              </w:rPr>
              <w:t xml:space="preserve">smakelijk </w:t>
            </w:r>
            <w:r w:rsidRPr="00556188">
              <w:rPr>
                <w:rFonts w:asciiTheme="minorHAnsi" w:hAnsiTheme="minorHAnsi"/>
                <w:sz w:val="28"/>
                <w:szCs w:val="28"/>
              </w:rPr>
              <w:t>eten.</w:t>
            </w:r>
            <w:r w:rsidR="004E59C1" w:rsidRPr="00556188">
              <w:rPr>
                <w:rFonts w:asciiTheme="minorHAnsi" w:hAnsiTheme="minorHAnsi"/>
                <w:sz w:val="28"/>
                <w:szCs w:val="28"/>
              </w:rPr>
              <w:t xml:space="preserve"> </w:t>
            </w:r>
          </w:p>
          <w:p w:rsidR="004B7274" w:rsidRPr="00556188" w:rsidRDefault="00BA5981" w:rsidP="00927EFB">
            <w:pPr>
              <w:outlineLvl w:val="4"/>
              <w:rPr>
                <w:rFonts w:asciiTheme="minorHAnsi" w:hAnsiTheme="minorHAnsi"/>
                <w:sz w:val="28"/>
                <w:szCs w:val="28"/>
              </w:rPr>
            </w:pPr>
            <w:r w:rsidRPr="00556188">
              <w:rPr>
                <w:rFonts w:asciiTheme="minorHAnsi" w:hAnsiTheme="minorHAnsi"/>
                <w:sz w:val="28"/>
                <w:szCs w:val="28"/>
              </w:rPr>
              <w:t>Het evenement</w:t>
            </w:r>
            <w:r w:rsidR="004B7274" w:rsidRPr="00556188">
              <w:rPr>
                <w:rFonts w:asciiTheme="minorHAnsi" w:hAnsiTheme="minorHAnsi"/>
                <w:sz w:val="28"/>
                <w:szCs w:val="28"/>
              </w:rPr>
              <w:t xml:space="preserve"> zal worden “aangekleed” met </w:t>
            </w:r>
            <w:r w:rsidR="00951B0E" w:rsidRPr="00556188">
              <w:rPr>
                <w:rFonts w:asciiTheme="minorHAnsi" w:hAnsiTheme="minorHAnsi"/>
                <w:sz w:val="28"/>
                <w:szCs w:val="28"/>
              </w:rPr>
              <w:t xml:space="preserve">een </w:t>
            </w:r>
            <w:r w:rsidR="004B7274" w:rsidRPr="00556188">
              <w:rPr>
                <w:rFonts w:asciiTheme="minorHAnsi" w:hAnsiTheme="minorHAnsi"/>
                <w:sz w:val="28"/>
                <w:szCs w:val="28"/>
              </w:rPr>
              <w:t xml:space="preserve">korte inhoudelijke bijdrage en een verspillingsquiz. </w:t>
            </w:r>
          </w:p>
          <w:p w:rsidR="00253AF6" w:rsidRPr="00556188" w:rsidRDefault="00BA5981" w:rsidP="00927EFB">
            <w:pPr>
              <w:outlineLvl w:val="4"/>
              <w:rPr>
                <w:rFonts w:asciiTheme="minorHAnsi" w:hAnsiTheme="minorHAnsi"/>
                <w:sz w:val="28"/>
                <w:szCs w:val="28"/>
              </w:rPr>
            </w:pPr>
            <w:r w:rsidRPr="00556188">
              <w:rPr>
                <w:rFonts w:asciiTheme="minorHAnsi" w:hAnsiTheme="minorHAnsi"/>
                <w:sz w:val="28"/>
                <w:szCs w:val="28"/>
              </w:rPr>
              <w:t>Deelnemers aan het evenement</w:t>
            </w:r>
            <w:r w:rsidR="004E59C1" w:rsidRPr="00556188">
              <w:rPr>
                <w:rFonts w:asciiTheme="minorHAnsi" w:hAnsiTheme="minorHAnsi"/>
                <w:sz w:val="28"/>
                <w:szCs w:val="28"/>
              </w:rPr>
              <w:t xml:space="preserve"> zullen</w:t>
            </w:r>
            <w:r w:rsidR="006C28A4" w:rsidRPr="00556188">
              <w:rPr>
                <w:rFonts w:asciiTheme="minorHAnsi" w:hAnsiTheme="minorHAnsi"/>
                <w:sz w:val="28"/>
                <w:szCs w:val="28"/>
              </w:rPr>
              <w:t xml:space="preserve"> </w:t>
            </w:r>
            <w:r w:rsidRPr="00556188">
              <w:rPr>
                <w:rFonts w:asciiTheme="minorHAnsi" w:hAnsiTheme="minorHAnsi"/>
                <w:sz w:val="28"/>
                <w:szCs w:val="28"/>
              </w:rPr>
              <w:t>ti</w:t>
            </w:r>
            <w:r w:rsidR="004E59C1" w:rsidRPr="00556188">
              <w:rPr>
                <w:rFonts w:asciiTheme="minorHAnsi" w:hAnsiTheme="minorHAnsi"/>
                <w:sz w:val="28"/>
                <w:szCs w:val="28"/>
              </w:rPr>
              <w:t>ps ontvangen om zelf voedselve</w:t>
            </w:r>
            <w:r w:rsidR="004B7274" w:rsidRPr="00556188">
              <w:rPr>
                <w:rFonts w:asciiTheme="minorHAnsi" w:hAnsiTheme="minorHAnsi"/>
                <w:sz w:val="28"/>
                <w:szCs w:val="28"/>
              </w:rPr>
              <w:t xml:space="preserve">rspilling te voorkomen. </w:t>
            </w:r>
            <w:r w:rsidR="00126E2F" w:rsidRPr="00556188">
              <w:rPr>
                <w:rFonts w:asciiTheme="minorHAnsi" w:hAnsiTheme="minorHAnsi"/>
                <w:sz w:val="28"/>
                <w:szCs w:val="28"/>
              </w:rPr>
              <w:t xml:space="preserve">Tevens zullen deelnemers worden uitgenodigd om drie weken lang hun voedselverspilling nauwkeurig bij te gaan houden en op hun resultaten feedback te krijgen. </w:t>
            </w:r>
          </w:p>
          <w:p w:rsidR="00951B0E" w:rsidRPr="00556188" w:rsidRDefault="00951B0E" w:rsidP="00927EFB">
            <w:pPr>
              <w:outlineLvl w:val="4"/>
              <w:rPr>
                <w:rFonts w:asciiTheme="minorHAnsi" w:hAnsiTheme="minorHAnsi"/>
                <w:sz w:val="28"/>
                <w:szCs w:val="28"/>
              </w:rPr>
            </w:pPr>
          </w:p>
          <w:p w:rsidR="00BA2A9C" w:rsidRPr="00556188" w:rsidRDefault="00BA5981" w:rsidP="00927EFB">
            <w:pPr>
              <w:outlineLvl w:val="4"/>
              <w:rPr>
                <w:rFonts w:asciiTheme="minorHAnsi" w:hAnsiTheme="minorHAnsi"/>
                <w:sz w:val="28"/>
                <w:szCs w:val="28"/>
              </w:rPr>
            </w:pPr>
            <w:r w:rsidRPr="00556188">
              <w:rPr>
                <w:rFonts w:asciiTheme="minorHAnsi" w:hAnsiTheme="minorHAnsi"/>
                <w:sz w:val="28"/>
                <w:szCs w:val="28"/>
              </w:rPr>
              <w:t xml:space="preserve">Van de evenementen zullen filmbeelden worden gemaakt. Via sociale media zullen korte filmpjes worden verspreid </w:t>
            </w:r>
            <w:r w:rsidR="006575D4" w:rsidRPr="00556188">
              <w:rPr>
                <w:rFonts w:asciiTheme="minorHAnsi" w:hAnsiTheme="minorHAnsi"/>
                <w:sz w:val="28"/>
                <w:szCs w:val="28"/>
              </w:rPr>
              <w:t xml:space="preserve"> om op deze manier ook anderen kennis te laten nemen van dit initiatief en hen te stimuleren om zelf ook </w:t>
            </w:r>
            <w:r w:rsidR="0067709F">
              <w:rPr>
                <w:rFonts w:asciiTheme="minorHAnsi" w:hAnsiTheme="minorHAnsi"/>
                <w:sz w:val="28"/>
                <w:szCs w:val="28"/>
              </w:rPr>
              <w:t xml:space="preserve">zich in te gaan zetten voor minder voedselverspilling. </w:t>
            </w:r>
            <w:r w:rsidR="006575D4" w:rsidRPr="00556188">
              <w:rPr>
                <w:rFonts w:asciiTheme="minorHAnsi" w:hAnsiTheme="minorHAnsi"/>
                <w:sz w:val="28"/>
                <w:szCs w:val="28"/>
              </w:rPr>
              <w:t xml:space="preserve">  </w:t>
            </w:r>
          </w:p>
          <w:p w:rsidR="004B7274" w:rsidRPr="00556188" w:rsidRDefault="004B7274" w:rsidP="00927EFB">
            <w:pPr>
              <w:outlineLvl w:val="4"/>
              <w:rPr>
                <w:rFonts w:asciiTheme="minorHAnsi" w:hAnsiTheme="minorHAnsi"/>
                <w:sz w:val="28"/>
                <w:szCs w:val="28"/>
              </w:rPr>
            </w:pPr>
          </w:p>
          <w:p w:rsidR="004B7274" w:rsidRPr="00556188" w:rsidRDefault="004B7274" w:rsidP="00927EFB">
            <w:pPr>
              <w:outlineLvl w:val="4"/>
              <w:rPr>
                <w:rFonts w:asciiTheme="minorHAnsi" w:hAnsiTheme="minorHAnsi"/>
                <w:b/>
                <w:sz w:val="28"/>
                <w:szCs w:val="28"/>
              </w:rPr>
            </w:pPr>
            <w:r w:rsidRPr="00556188">
              <w:rPr>
                <w:rFonts w:asciiTheme="minorHAnsi" w:hAnsiTheme="minorHAnsi"/>
                <w:b/>
                <w:sz w:val="28"/>
                <w:szCs w:val="28"/>
              </w:rPr>
              <w:t>Pla</w:t>
            </w:r>
            <w:r w:rsidR="00DB128F" w:rsidRPr="00556188">
              <w:rPr>
                <w:rFonts w:asciiTheme="minorHAnsi" w:hAnsiTheme="minorHAnsi"/>
                <w:b/>
                <w:sz w:val="28"/>
                <w:szCs w:val="28"/>
              </w:rPr>
              <w:t>nning</w:t>
            </w:r>
            <w:r w:rsidRPr="00556188">
              <w:rPr>
                <w:rFonts w:asciiTheme="minorHAnsi" w:hAnsiTheme="minorHAnsi"/>
                <w:b/>
                <w:sz w:val="28"/>
                <w:szCs w:val="28"/>
              </w:rPr>
              <w:t xml:space="preserve"> </w:t>
            </w:r>
          </w:p>
          <w:p w:rsidR="00DB128F" w:rsidRPr="00556188" w:rsidRDefault="00DB128F" w:rsidP="004B7274">
            <w:pPr>
              <w:outlineLvl w:val="4"/>
              <w:rPr>
                <w:rFonts w:asciiTheme="minorHAnsi" w:hAnsiTheme="minorHAnsi"/>
                <w:sz w:val="28"/>
                <w:szCs w:val="28"/>
              </w:rPr>
            </w:pPr>
          </w:p>
          <w:p w:rsidR="006C28A4" w:rsidRPr="00556188" w:rsidRDefault="004B7274" w:rsidP="004B7274">
            <w:pPr>
              <w:outlineLvl w:val="4"/>
              <w:rPr>
                <w:rFonts w:asciiTheme="minorHAnsi" w:hAnsiTheme="minorHAnsi"/>
                <w:sz w:val="28"/>
                <w:szCs w:val="28"/>
              </w:rPr>
            </w:pPr>
            <w:r w:rsidRPr="00556188">
              <w:rPr>
                <w:rFonts w:asciiTheme="minorHAnsi" w:hAnsiTheme="minorHAnsi"/>
                <w:sz w:val="28"/>
                <w:szCs w:val="28"/>
              </w:rPr>
              <w:t>Voorjaar 2018: Benaderen van mogelijke samen</w:t>
            </w:r>
            <w:r w:rsidR="00BA5981" w:rsidRPr="00556188">
              <w:rPr>
                <w:rFonts w:asciiTheme="minorHAnsi" w:hAnsiTheme="minorHAnsi"/>
                <w:sz w:val="28"/>
                <w:szCs w:val="28"/>
              </w:rPr>
              <w:t xml:space="preserve">werkingspartners om te </w:t>
            </w:r>
            <w:r w:rsidR="006A5391">
              <w:rPr>
                <w:rFonts w:asciiTheme="minorHAnsi" w:hAnsiTheme="minorHAnsi"/>
                <w:sz w:val="28"/>
                <w:szCs w:val="28"/>
              </w:rPr>
              <w:t>komen tot afspraken over een aantal evenementen. Vo</w:t>
            </w:r>
            <w:r w:rsidR="005A6B96" w:rsidRPr="00556188">
              <w:rPr>
                <w:rFonts w:asciiTheme="minorHAnsi" w:hAnsiTheme="minorHAnsi"/>
                <w:sz w:val="28"/>
                <w:szCs w:val="28"/>
              </w:rPr>
              <w:t xml:space="preserve">orkeur gaat hierbij uit naar partners die zich richten op de groepen die meer dan gemiddeld verspillen t.w. </w:t>
            </w:r>
          </w:p>
          <w:p w:rsidR="005A6B96" w:rsidRPr="00556188" w:rsidRDefault="005A6B96" w:rsidP="005A6B96">
            <w:pPr>
              <w:pStyle w:val="Lijstalinea"/>
              <w:numPr>
                <w:ilvl w:val="0"/>
                <w:numId w:val="12"/>
              </w:numPr>
              <w:outlineLvl w:val="4"/>
              <w:rPr>
                <w:rFonts w:asciiTheme="minorHAnsi" w:hAnsiTheme="minorHAnsi"/>
                <w:sz w:val="28"/>
                <w:szCs w:val="28"/>
              </w:rPr>
            </w:pPr>
            <w:r w:rsidRPr="00556188">
              <w:rPr>
                <w:rFonts w:asciiTheme="minorHAnsi" w:hAnsiTheme="minorHAnsi"/>
                <w:sz w:val="28"/>
                <w:szCs w:val="28"/>
              </w:rPr>
              <w:t>Eenpersoonshuishoudens</w:t>
            </w:r>
          </w:p>
          <w:p w:rsidR="005A6B96" w:rsidRPr="00556188" w:rsidRDefault="005A6B96" w:rsidP="005A6B96">
            <w:pPr>
              <w:pStyle w:val="Lijstalinea"/>
              <w:numPr>
                <w:ilvl w:val="0"/>
                <w:numId w:val="12"/>
              </w:numPr>
              <w:outlineLvl w:val="4"/>
              <w:rPr>
                <w:rFonts w:asciiTheme="minorHAnsi" w:hAnsiTheme="minorHAnsi"/>
                <w:sz w:val="28"/>
                <w:szCs w:val="28"/>
              </w:rPr>
            </w:pPr>
            <w:r w:rsidRPr="00556188">
              <w:rPr>
                <w:rFonts w:asciiTheme="minorHAnsi" w:hAnsiTheme="minorHAnsi"/>
                <w:sz w:val="28"/>
                <w:szCs w:val="28"/>
              </w:rPr>
              <w:t>Gezinnen met (jonge) kinderen</w:t>
            </w:r>
          </w:p>
          <w:p w:rsidR="005A6B96" w:rsidRPr="00556188" w:rsidRDefault="005A6B96" w:rsidP="005A6B96">
            <w:pPr>
              <w:pStyle w:val="Lijstalinea"/>
              <w:numPr>
                <w:ilvl w:val="0"/>
                <w:numId w:val="12"/>
              </w:numPr>
              <w:outlineLvl w:val="4"/>
              <w:rPr>
                <w:rFonts w:asciiTheme="minorHAnsi" w:hAnsiTheme="minorHAnsi"/>
                <w:sz w:val="28"/>
                <w:szCs w:val="28"/>
              </w:rPr>
            </w:pPr>
            <w:r w:rsidRPr="00556188">
              <w:rPr>
                <w:rFonts w:asciiTheme="minorHAnsi" w:hAnsiTheme="minorHAnsi"/>
                <w:sz w:val="28"/>
                <w:szCs w:val="28"/>
              </w:rPr>
              <w:t>Jongeren (vooral onder 25 jaar)</w:t>
            </w:r>
          </w:p>
          <w:p w:rsidR="006C28A4" w:rsidRPr="00556188" w:rsidRDefault="006C28A4" w:rsidP="004B7274">
            <w:pPr>
              <w:outlineLvl w:val="4"/>
              <w:rPr>
                <w:rFonts w:asciiTheme="minorHAnsi" w:hAnsiTheme="minorHAnsi"/>
                <w:sz w:val="28"/>
                <w:szCs w:val="28"/>
              </w:rPr>
            </w:pPr>
          </w:p>
          <w:p w:rsidR="00126E2F" w:rsidRPr="00556188" w:rsidRDefault="006C28A4" w:rsidP="004B7274">
            <w:pPr>
              <w:outlineLvl w:val="4"/>
              <w:rPr>
                <w:rFonts w:asciiTheme="minorHAnsi" w:hAnsiTheme="minorHAnsi"/>
                <w:sz w:val="28"/>
                <w:szCs w:val="28"/>
              </w:rPr>
            </w:pPr>
            <w:r w:rsidRPr="00556188">
              <w:rPr>
                <w:rFonts w:asciiTheme="minorHAnsi" w:hAnsiTheme="minorHAnsi"/>
                <w:sz w:val="28"/>
                <w:szCs w:val="28"/>
              </w:rPr>
              <w:t>Maart 2018: 1</w:t>
            </w:r>
            <w:r w:rsidRPr="00556188">
              <w:rPr>
                <w:rFonts w:asciiTheme="minorHAnsi" w:hAnsiTheme="minorHAnsi"/>
                <w:sz w:val="28"/>
                <w:szCs w:val="28"/>
                <w:vertAlign w:val="superscript"/>
              </w:rPr>
              <w:t>e</w:t>
            </w:r>
            <w:r w:rsidR="002765DF" w:rsidRPr="00556188">
              <w:rPr>
                <w:rFonts w:asciiTheme="minorHAnsi" w:hAnsiTheme="minorHAnsi"/>
                <w:sz w:val="28"/>
                <w:szCs w:val="28"/>
              </w:rPr>
              <w:t xml:space="preserve"> evenement</w:t>
            </w:r>
            <w:r w:rsidRPr="00556188">
              <w:rPr>
                <w:rFonts w:asciiTheme="minorHAnsi" w:hAnsiTheme="minorHAnsi"/>
                <w:sz w:val="28"/>
                <w:szCs w:val="28"/>
              </w:rPr>
              <w:t xml:space="preserve">. Maart 2018 is de maand van de voedselverspilling in het kader van het Brabantse programma </w:t>
            </w:r>
            <w:r w:rsidRPr="00556188">
              <w:rPr>
                <w:rFonts w:asciiTheme="minorHAnsi" w:hAnsiTheme="minorHAnsi"/>
                <w:i/>
                <w:sz w:val="28"/>
                <w:szCs w:val="28"/>
              </w:rPr>
              <w:t>We are Food</w:t>
            </w:r>
            <w:r w:rsidR="00126E2F" w:rsidRPr="00556188">
              <w:rPr>
                <w:rStyle w:val="Voetnootmarkering"/>
                <w:rFonts w:asciiTheme="minorHAnsi" w:hAnsiTheme="minorHAnsi"/>
                <w:i/>
                <w:sz w:val="28"/>
                <w:szCs w:val="28"/>
              </w:rPr>
              <w:footnoteReference w:id="2"/>
            </w:r>
            <w:r w:rsidRPr="00556188">
              <w:rPr>
                <w:rFonts w:asciiTheme="minorHAnsi" w:hAnsiTheme="minorHAnsi"/>
                <w:sz w:val="28"/>
                <w:szCs w:val="28"/>
              </w:rPr>
              <w:t xml:space="preserve">. </w:t>
            </w:r>
          </w:p>
          <w:p w:rsidR="006C28A4" w:rsidRPr="00556188" w:rsidRDefault="006C28A4" w:rsidP="004B7274">
            <w:pPr>
              <w:outlineLvl w:val="4"/>
              <w:rPr>
                <w:rFonts w:asciiTheme="minorHAnsi" w:hAnsiTheme="minorHAnsi"/>
                <w:sz w:val="28"/>
                <w:szCs w:val="28"/>
              </w:rPr>
            </w:pPr>
            <w:r w:rsidRPr="00556188">
              <w:rPr>
                <w:rFonts w:asciiTheme="minorHAnsi" w:hAnsiTheme="minorHAnsi"/>
                <w:sz w:val="28"/>
                <w:szCs w:val="28"/>
              </w:rPr>
              <w:t>Bureau Ver(?)ant</w:t>
            </w:r>
            <w:r w:rsidR="002765DF" w:rsidRPr="00556188">
              <w:rPr>
                <w:rFonts w:asciiTheme="minorHAnsi" w:hAnsiTheme="minorHAnsi"/>
                <w:sz w:val="28"/>
                <w:szCs w:val="28"/>
              </w:rPr>
              <w:t>woord wil hier met een evenement</w:t>
            </w:r>
            <w:r w:rsidRPr="00556188">
              <w:rPr>
                <w:rFonts w:asciiTheme="minorHAnsi" w:hAnsiTheme="minorHAnsi"/>
                <w:sz w:val="28"/>
                <w:szCs w:val="28"/>
              </w:rPr>
              <w:t xml:space="preserve"> op aan sluiten. </w:t>
            </w:r>
            <w:r w:rsidR="002765DF" w:rsidRPr="00556188">
              <w:rPr>
                <w:rFonts w:asciiTheme="minorHAnsi" w:hAnsiTheme="minorHAnsi"/>
                <w:sz w:val="28"/>
                <w:szCs w:val="28"/>
              </w:rPr>
              <w:t xml:space="preserve">Aansluiting bij </w:t>
            </w:r>
            <w:r w:rsidR="002765DF" w:rsidRPr="00556188">
              <w:rPr>
                <w:rFonts w:asciiTheme="minorHAnsi" w:hAnsiTheme="minorHAnsi"/>
                <w:i/>
                <w:sz w:val="28"/>
                <w:szCs w:val="28"/>
              </w:rPr>
              <w:t xml:space="preserve"> We are Food </w:t>
            </w:r>
            <w:r w:rsidR="005A6B96" w:rsidRPr="00556188">
              <w:rPr>
                <w:rFonts w:asciiTheme="minorHAnsi" w:hAnsiTheme="minorHAnsi"/>
                <w:sz w:val="28"/>
                <w:szCs w:val="28"/>
              </w:rPr>
              <w:t xml:space="preserve"> biedt ook de mogelijkheid om extra publiciteit te genereren voor dit project. </w:t>
            </w:r>
          </w:p>
          <w:p w:rsidR="00DB128F" w:rsidRPr="00556188" w:rsidRDefault="00DB128F" w:rsidP="004B7274">
            <w:pPr>
              <w:outlineLvl w:val="4"/>
              <w:rPr>
                <w:rFonts w:asciiTheme="minorHAnsi" w:hAnsiTheme="minorHAnsi"/>
                <w:sz w:val="28"/>
                <w:szCs w:val="28"/>
              </w:rPr>
            </w:pPr>
          </w:p>
          <w:p w:rsidR="006C28A4" w:rsidRPr="00556188" w:rsidRDefault="00DB128F" w:rsidP="004B7274">
            <w:pPr>
              <w:outlineLvl w:val="4"/>
              <w:rPr>
                <w:rFonts w:asciiTheme="minorHAnsi" w:hAnsiTheme="minorHAnsi"/>
                <w:sz w:val="28"/>
                <w:szCs w:val="28"/>
              </w:rPr>
            </w:pPr>
            <w:r w:rsidRPr="00556188">
              <w:rPr>
                <w:rFonts w:asciiTheme="minorHAnsi" w:hAnsiTheme="minorHAnsi"/>
                <w:sz w:val="28"/>
                <w:szCs w:val="28"/>
              </w:rPr>
              <w:t>Mei tot en met december 2</w:t>
            </w:r>
            <w:r w:rsidR="002765DF" w:rsidRPr="00556188">
              <w:rPr>
                <w:rFonts w:asciiTheme="minorHAnsi" w:hAnsiTheme="minorHAnsi"/>
                <w:sz w:val="28"/>
                <w:szCs w:val="28"/>
              </w:rPr>
              <w:t>018: realisatie van overige evenementen</w:t>
            </w:r>
            <w:r w:rsidRPr="00556188">
              <w:rPr>
                <w:rFonts w:asciiTheme="minorHAnsi" w:hAnsiTheme="minorHAnsi"/>
                <w:sz w:val="28"/>
                <w:szCs w:val="28"/>
              </w:rPr>
              <w:t xml:space="preserve">. </w:t>
            </w:r>
          </w:p>
          <w:p w:rsidR="00DB128F" w:rsidRPr="00556188" w:rsidRDefault="00DB128F" w:rsidP="004B7274">
            <w:pPr>
              <w:outlineLvl w:val="4"/>
              <w:rPr>
                <w:rFonts w:asciiTheme="minorHAnsi" w:hAnsiTheme="minorHAnsi"/>
                <w:sz w:val="28"/>
                <w:szCs w:val="28"/>
              </w:rPr>
            </w:pPr>
          </w:p>
          <w:p w:rsidR="004E59C1" w:rsidRPr="00556188" w:rsidRDefault="004B7274" w:rsidP="004B7274">
            <w:pPr>
              <w:outlineLvl w:val="4"/>
              <w:rPr>
                <w:rFonts w:asciiTheme="minorHAnsi" w:hAnsiTheme="minorHAnsi"/>
                <w:sz w:val="28"/>
                <w:szCs w:val="28"/>
              </w:rPr>
            </w:pPr>
            <w:r w:rsidRPr="00556188">
              <w:rPr>
                <w:rFonts w:asciiTheme="minorHAnsi" w:hAnsiTheme="minorHAnsi"/>
                <w:sz w:val="28"/>
                <w:szCs w:val="28"/>
              </w:rPr>
              <w:t>Voo</w:t>
            </w:r>
            <w:r w:rsidR="002765DF" w:rsidRPr="00556188">
              <w:rPr>
                <w:rFonts w:asciiTheme="minorHAnsi" w:hAnsiTheme="minorHAnsi"/>
                <w:sz w:val="28"/>
                <w:szCs w:val="28"/>
              </w:rPr>
              <w:t>r de realisatie van de evenementen</w:t>
            </w:r>
            <w:r w:rsidRPr="00556188">
              <w:rPr>
                <w:rFonts w:asciiTheme="minorHAnsi" w:hAnsiTheme="minorHAnsi"/>
                <w:sz w:val="28"/>
                <w:szCs w:val="28"/>
              </w:rPr>
              <w:t xml:space="preserve"> zal er</w:t>
            </w:r>
            <w:r w:rsidR="00A12031">
              <w:rPr>
                <w:rFonts w:asciiTheme="minorHAnsi" w:hAnsiTheme="minorHAnsi"/>
                <w:sz w:val="28"/>
                <w:szCs w:val="28"/>
              </w:rPr>
              <w:t xml:space="preserve"> in ieder geval</w:t>
            </w:r>
            <w:r w:rsidRPr="00556188">
              <w:rPr>
                <w:rFonts w:asciiTheme="minorHAnsi" w:hAnsiTheme="minorHAnsi"/>
                <w:sz w:val="28"/>
                <w:szCs w:val="28"/>
              </w:rPr>
              <w:t xml:space="preserve"> </w:t>
            </w:r>
            <w:r w:rsidR="00606D69" w:rsidRPr="00556188">
              <w:rPr>
                <w:rFonts w:asciiTheme="minorHAnsi" w:hAnsiTheme="minorHAnsi"/>
                <w:sz w:val="28"/>
                <w:szCs w:val="28"/>
              </w:rPr>
              <w:t xml:space="preserve">ook </w:t>
            </w:r>
            <w:r w:rsidRPr="00556188">
              <w:rPr>
                <w:rFonts w:asciiTheme="minorHAnsi" w:hAnsiTheme="minorHAnsi"/>
                <w:sz w:val="28"/>
                <w:szCs w:val="28"/>
              </w:rPr>
              <w:t xml:space="preserve">samenwerking </w:t>
            </w:r>
            <w:r w:rsidR="00DC429E" w:rsidRPr="00556188">
              <w:rPr>
                <w:rFonts w:asciiTheme="minorHAnsi" w:hAnsiTheme="minorHAnsi"/>
                <w:sz w:val="28"/>
                <w:szCs w:val="28"/>
              </w:rPr>
              <w:t xml:space="preserve">gezocht worden met </w:t>
            </w:r>
            <w:r w:rsidR="00A12031">
              <w:rPr>
                <w:rFonts w:asciiTheme="minorHAnsi" w:hAnsiTheme="minorHAnsi"/>
                <w:sz w:val="28"/>
                <w:szCs w:val="28"/>
              </w:rPr>
              <w:t>R</w:t>
            </w:r>
            <w:r w:rsidRPr="00556188">
              <w:rPr>
                <w:rFonts w:asciiTheme="minorHAnsi" w:hAnsiTheme="minorHAnsi"/>
                <w:sz w:val="28"/>
                <w:szCs w:val="28"/>
              </w:rPr>
              <w:t>esto-013</w:t>
            </w:r>
            <w:r w:rsidR="00BA5981" w:rsidRPr="00556188">
              <w:rPr>
                <w:rFonts w:asciiTheme="minorHAnsi" w:hAnsiTheme="minorHAnsi"/>
                <w:sz w:val="28"/>
                <w:szCs w:val="28"/>
              </w:rPr>
              <w:t xml:space="preserve"> en de Tilburgs Kliekjes Doorgeefluik (in vervolg op geslaagde samenwerking tijdens de </w:t>
            </w:r>
            <w:r w:rsidR="00F77161" w:rsidRPr="00556188">
              <w:rPr>
                <w:rFonts w:asciiTheme="minorHAnsi" w:hAnsiTheme="minorHAnsi"/>
                <w:i/>
                <w:sz w:val="28"/>
                <w:szCs w:val="28"/>
              </w:rPr>
              <w:t>W</w:t>
            </w:r>
            <w:r w:rsidR="00BA5981" w:rsidRPr="00556188">
              <w:rPr>
                <w:rFonts w:asciiTheme="minorHAnsi" w:hAnsiTheme="minorHAnsi"/>
                <w:i/>
                <w:sz w:val="28"/>
                <w:szCs w:val="28"/>
              </w:rPr>
              <w:t xml:space="preserve">eek </w:t>
            </w:r>
            <w:r w:rsidR="00F77161" w:rsidRPr="00556188">
              <w:rPr>
                <w:rFonts w:asciiTheme="minorHAnsi" w:hAnsiTheme="minorHAnsi"/>
                <w:i/>
                <w:sz w:val="28"/>
                <w:szCs w:val="28"/>
              </w:rPr>
              <w:t>tegen</w:t>
            </w:r>
            <w:r w:rsidR="00BA5981" w:rsidRPr="00556188">
              <w:rPr>
                <w:rFonts w:asciiTheme="minorHAnsi" w:hAnsiTheme="minorHAnsi"/>
                <w:i/>
                <w:sz w:val="28"/>
                <w:szCs w:val="28"/>
              </w:rPr>
              <w:t xml:space="preserve"> de voedselverspilling</w:t>
            </w:r>
            <w:r w:rsidR="00F77161" w:rsidRPr="00556188">
              <w:rPr>
                <w:rFonts w:asciiTheme="minorHAnsi" w:hAnsiTheme="minorHAnsi"/>
                <w:sz w:val="28"/>
                <w:szCs w:val="28"/>
              </w:rPr>
              <w:t>)</w:t>
            </w:r>
            <w:r w:rsidR="00606D69" w:rsidRPr="00556188">
              <w:rPr>
                <w:rFonts w:asciiTheme="minorHAnsi" w:hAnsiTheme="minorHAnsi"/>
                <w:sz w:val="28"/>
                <w:szCs w:val="28"/>
              </w:rPr>
              <w:t xml:space="preserve"> </w:t>
            </w:r>
            <w:r w:rsidR="00F77161" w:rsidRPr="00556188">
              <w:rPr>
                <w:rFonts w:asciiTheme="minorHAnsi" w:hAnsiTheme="minorHAnsi"/>
                <w:sz w:val="28"/>
                <w:szCs w:val="28"/>
              </w:rPr>
              <w:t xml:space="preserve">, </w:t>
            </w:r>
            <w:r w:rsidR="0080284B" w:rsidRPr="00556188">
              <w:rPr>
                <w:rFonts w:asciiTheme="minorHAnsi" w:hAnsiTheme="minorHAnsi"/>
                <w:sz w:val="28"/>
                <w:szCs w:val="28"/>
              </w:rPr>
              <w:t xml:space="preserve">met </w:t>
            </w:r>
            <w:r w:rsidRPr="00556188">
              <w:rPr>
                <w:rFonts w:asciiTheme="minorHAnsi" w:hAnsiTheme="minorHAnsi"/>
                <w:sz w:val="28"/>
                <w:szCs w:val="28"/>
              </w:rPr>
              <w:t>de koks van de Verdiepingsmaaltijd</w:t>
            </w:r>
            <w:r w:rsidR="00951B0E" w:rsidRPr="00556188">
              <w:rPr>
                <w:rStyle w:val="Voetnootmarkering"/>
                <w:rFonts w:asciiTheme="minorHAnsi" w:hAnsiTheme="minorHAnsi"/>
                <w:sz w:val="28"/>
                <w:szCs w:val="28"/>
              </w:rPr>
              <w:footnoteReference w:id="3"/>
            </w:r>
            <w:r w:rsidR="00F77161" w:rsidRPr="00556188">
              <w:rPr>
                <w:rFonts w:asciiTheme="minorHAnsi" w:hAnsiTheme="minorHAnsi"/>
                <w:sz w:val="28"/>
                <w:szCs w:val="28"/>
              </w:rPr>
              <w:t xml:space="preserve"> en met </w:t>
            </w:r>
            <w:r w:rsidR="00F77161" w:rsidRPr="00556188">
              <w:rPr>
                <w:rFonts w:asciiTheme="minorHAnsi" w:hAnsiTheme="minorHAnsi"/>
                <w:i/>
                <w:sz w:val="28"/>
                <w:szCs w:val="28"/>
              </w:rPr>
              <w:t xml:space="preserve">The </w:t>
            </w:r>
            <w:proofErr w:type="spellStart"/>
            <w:r w:rsidR="00F77161" w:rsidRPr="00556188">
              <w:rPr>
                <w:rFonts w:asciiTheme="minorHAnsi" w:hAnsiTheme="minorHAnsi"/>
                <w:i/>
                <w:sz w:val="28"/>
                <w:szCs w:val="28"/>
              </w:rPr>
              <w:t>Wasted</w:t>
            </w:r>
            <w:proofErr w:type="spellEnd"/>
            <w:r w:rsidR="00F77161" w:rsidRPr="00556188">
              <w:rPr>
                <w:rFonts w:asciiTheme="minorHAnsi" w:hAnsiTheme="minorHAnsi"/>
                <w:i/>
                <w:sz w:val="28"/>
                <w:szCs w:val="28"/>
              </w:rPr>
              <w:t xml:space="preserve"> Chef </w:t>
            </w:r>
            <w:r w:rsidR="00F77161" w:rsidRPr="00556188">
              <w:rPr>
                <w:rFonts w:asciiTheme="minorHAnsi" w:hAnsiTheme="minorHAnsi"/>
                <w:sz w:val="28"/>
                <w:szCs w:val="28"/>
              </w:rPr>
              <w:t>Lucas Smits</w:t>
            </w:r>
            <w:r w:rsidR="002765DF" w:rsidRPr="00556188">
              <w:rPr>
                <w:rFonts w:asciiTheme="minorHAnsi" w:hAnsiTheme="minorHAnsi"/>
                <w:sz w:val="28"/>
                <w:szCs w:val="28"/>
              </w:rPr>
              <w:t>.</w:t>
            </w:r>
          </w:p>
        </w:tc>
      </w:tr>
      <w:tr w:rsidR="00467442" w:rsidRPr="00556188" w:rsidTr="00BF5868">
        <w:trPr>
          <w:trHeight w:val="410"/>
        </w:trPr>
        <w:tc>
          <w:tcPr>
            <w:tcW w:w="8188" w:type="dxa"/>
            <w:tcBorders>
              <w:top w:val="single" w:sz="4" w:space="0" w:color="auto"/>
              <w:left w:val="single" w:sz="4" w:space="0" w:color="auto"/>
              <w:bottom w:val="single" w:sz="4" w:space="0" w:color="auto"/>
              <w:right w:val="single" w:sz="4" w:space="0" w:color="auto"/>
            </w:tcBorders>
            <w:hideMark/>
          </w:tcPr>
          <w:p w:rsidR="00BF5868" w:rsidRPr="00556188" w:rsidRDefault="00BF5868" w:rsidP="00946D46">
            <w:pPr>
              <w:outlineLvl w:val="4"/>
              <w:rPr>
                <w:rFonts w:asciiTheme="minorHAnsi" w:hAnsiTheme="minorHAnsi"/>
                <w:b/>
                <w:sz w:val="28"/>
                <w:szCs w:val="28"/>
              </w:rPr>
            </w:pPr>
            <w:r w:rsidRPr="00556188">
              <w:rPr>
                <w:rFonts w:asciiTheme="minorHAnsi" w:hAnsiTheme="minorHAnsi"/>
                <w:b/>
                <w:sz w:val="28"/>
                <w:szCs w:val="28"/>
              </w:rPr>
              <w:lastRenderedPageBreak/>
              <w:t>Doelen en resultaten</w:t>
            </w:r>
            <w:r w:rsidR="0067092C" w:rsidRPr="00556188">
              <w:rPr>
                <w:rFonts w:asciiTheme="minorHAnsi" w:hAnsiTheme="minorHAnsi"/>
                <w:b/>
                <w:sz w:val="28"/>
                <w:szCs w:val="28"/>
              </w:rPr>
              <w:t>:</w:t>
            </w:r>
          </w:p>
          <w:p w:rsidR="00BF5868" w:rsidRPr="00556188" w:rsidRDefault="00BF5868" w:rsidP="00946D46">
            <w:pPr>
              <w:outlineLvl w:val="4"/>
              <w:rPr>
                <w:rFonts w:asciiTheme="minorHAnsi" w:hAnsiTheme="minorHAnsi"/>
                <w:sz w:val="28"/>
                <w:szCs w:val="28"/>
              </w:rPr>
            </w:pPr>
          </w:p>
          <w:p w:rsidR="004B7274" w:rsidRPr="00467442" w:rsidRDefault="004B7274" w:rsidP="004B7274">
            <w:pPr>
              <w:rPr>
                <w:rFonts w:asciiTheme="minorHAnsi" w:hAnsiTheme="minorHAnsi"/>
                <w:b/>
                <w:sz w:val="28"/>
                <w:szCs w:val="28"/>
              </w:rPr>
            </w:pPr>
            <w:r w:rsidRPr="00467442">
              <w:rPr>
                <w:rFonts w:asciiTheme="minorHAnsi" w:hAnsiTheme="minorHAnsi"/>
                <w:b/>
                <w:sz w:val="28"/>
                <w:szCs w:val="28"/>
              </w:rPr>
              <w:t>Doelen</w:t>
            </w:r>
          </w:p>
          <w:p w:rsidR="004B7274" w:rsidRPr="00556188" w:rsidRDefault="004B7274" w:rsidP="00DB128F">
            <w:pPr>
              <w:ind w:right="-114"/>
              <w:rPr>
                <w:rFonts w:asciiTheme="minorHAnsi" w:hAnsiTheme="minorHAnsi"/>
                <w:sz w:val="28"/>
                <w:szCs w:val="28"/>
              </w:rPr>
            </w:pPr>
            <w:r w:rsidRPr="00556188">
              <w:rPr>
                <w:rFonts w:asciiTheme="minorHAnsi" w:hAnsiTheme="minorHAnsi"/>
                <w:sz w:val="28"/>
                <w:szCs w:val="28"/>
              </w:rPr>
              <w:t xml:space="preserve">Dit project zal </w:t>
            </w:r>
            <w:r w:rsidR="00556188" w:rsidRPr="00556188">
              <w:rPr>
                <w:rFonts w:asciiTheme="minorHAnsi" w:hAnsiTheme="minorHAnsi"/>
                <w:sz w:val="28"/>
                <w:szCs w:val="28"/>
              </w:rPr>
              <w:t xml:space="preserve"> vooral </w:t>
            </w:r>
            <w:r w:rsidRPr="00556188">
              <w:rPr>
                <w:rFonts w:asciiTheme="minorHAnsi" w:hAnsiTheme="minorHAnsi"/>
                <w:sz w:val="28"/>
                <w:szCs w:val="28"/>
              </w:rPr>
              <w:t xml:space="preserve">een bijdrage leveren aan </w:t>
            </w:r>
            <w:r w:rsidR="00DB128F" w:rsidRPr="00556188">
              <w:rPr>
                <w:rFonts w:asciiTheme="minorHAnsi" w:hAnsiTheme="minorHAnsi"/>
                <w:sz w:val="28"/>
                <w:szCs w:val="28"/>
              </w:rPr>
              <w:t>subdoelstelling 12.3</w:t>
            </w:r>
            <w:r w:rsidRPr="00556188">
              <w:rPr>
                <w:rFonts w:asciiTheme="minorHAnsi" w:hAnsiTheme="minorHAnsi"/>
                <w:sz w:val="28"/>
                <w:szCs w:val="28"/>
              </w:rPr>
              <w:t xml:space="preserve"> </w:t>
            </w:r>
            <w:r w:rsidRPr="00556188">
              <w:rPr>
                <w:rFonts w:asciiTheme="minorHAnsi" w:hAnsiTheme="minorHAnsi"/>
                <w:sz w:val="28"/>
                <w:szCs w:val="28"/>
              </w:rPr>
              <w:lastRenderedPageBreak/>
              <w:t>van de Duurza</w:t>
            </w:r>
            <w:r w:rsidR="00DB128F" w:rsidRPr="00556188">
              <w:rPr>
                <w:rFonts w:asciiTheme="minorHAnsi" w:hAnsiTheme="minorHAnsi"/>
                <w:sz w:val="28"/>
                <w:szCs w:val="28"/>
              </w:rPr>
              <w:t>me Ontwikkelingsdoelstellingen: “</w:t>
            </w:r>
          </w:p>
          <w:p w:rsidR="004B7274" w:rsidRPr="00556188" w:rsidRDefault="004B7274" w:rsidP="004B7274">
            <w:pPr>
              <w:pStyle w:val="SingleTxt"/>
              <w:tabs>
                <w:tab w:val="left" w:pos="0"/>
              </w:tabs>
              <w:ind w:left="0" w:right="28"/>
              <w:jc w:val="left"/>
              <w:rPr>
                <w:rFonts w:asciiTheme="minorHAnsi" w:hAnsiTheme="minorHAnsi"/>
                <w:sz w:val="28"/>
                <w:szCs w:val="28"/>
                <w:lang w:val="nl-NL"/>
              </w:rPr>
            </w:pPr>
            <w:r w:rsidRPr="00556188">
              <w:rPr>
                <w:rFonts w:asciiTheme="minorHAnsi" w:hAnsiTheme="minorHAnsi"/>
                <w:sz w:val="28"/>
                <w:szCs w:val="28"/>
                <w:lang w:val="nl-NL"/>
              </w:rPr>
              <w:t xml:space="preserve">Tegen 2030 de voedselverspilling in winkels en bij </w:t>
            </w:r>
            <w:r w:rsidR="00992B32">
              <w:rPr>
                <w:rFonts w:asciiTheme="minorHAnsi" w:hAnsiTheme="minorHAnsi"/>
                <w:sz w:val="28"/>
                <w:szCs w:val="28"/>
                <w:lang w:val="nl-NL"/>
              </w:rPr>
              <w:t>c</w:t>
            </w:r>
            <w:r w:rsidRPr="00556188">
              <w:rPr>
                <w:rFonts w:asciiTheme="minorHAnsi" w:hAnsiTheme="minorHAnsi"/>
                <w:sz w:val="28"/>
                <w:szCs w:val="28"/>
                <w:lang w:val="nl-NL"/>
              </w:rPr>
              <w:t>onsumenten per capita halveren en voedselverlies reduceren in de productie- en bevoorradingsketens, met inbegrip van verliezen na de oogst.</w:t>
            </w:r>
            <w:r w:rsidR="00DB128F" w:rsidRPr="00556188">
              <w:rPr>
                <w:rFonts w:asciiTheme="minorHAnsi" w:hAnsiTheme="minorHAnsi"/>
                <w:sz w:val="28"/>
                <w:szCs w:val="28"/>
                <w:lang w:val="nl-NL"/>
              </w:rPr>
              <w:t>”</w:t>
            </w:r>
          </w:p>
          <w:p w:rsidR="00556188" w:rsidRPr="00556188" w:rsidRDefault="00556188" w:rsidP="004B7274">
            <w:pPr>
              <w:pStyle w:val="SingleTxt"/>
              <w:ind w:left="0" w:right="1264"/>
              <w:jc w:val="left"/>
              <w:rPr>
                <w:rFonts w:asciiTheme="minorHAnsi" w:hAnsiTheme="minorHAnsi"/>
                <w:sz w:val="28"/>
                <w:szCs w:val="28"/>
                <w:lang w:val="nl-NL"/>
              </w:rPr>
            </w:pPr>
          </w:p>
          <w:p w:rsidR="00556188" w:rsidRPr="00556188" w:rsidRDefault="00556188" w:rsidP="004B727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0"/>
              </w:tabs>
              <w:ind w:left="0" w:right="0"/>
              <w:jc w:val="left"/>
              <w:rPr>
                <w:rFonts w:asciiTheme="minorHAnsi" w:hAnsiTheme="minorHAnsi"/>
                <w:sz w:val="28"/>
                <w:szCs w:val="28"/>
                <w:lang w:val="nl-NL"/>
              </w:rPr>
            </w:pPr>
            <w:r w:rsidRPr="00556188">
              <w:rPr>
                <w:rFonts w:asciiTheme="minorHAnsi" w:hAnsiTheme="minorHAnsi"/>
                <w:sz w:val="28"/>
                <w:szCs w:val="28"/>
                <w:lang w:val="nl-NL"/>
              </w:rPr>
              <w:t xml:space="preserve">Tevens draagt vermindering van voedselverspilling bij aan vermindering van CO2-uitstoot (aansluiting bij SDG 13). </w:t>
            </w:r>
          </w:p>
          <w:p w:rsidR="00467442" w:rsidRDefault="00467442" w:rsidP="00946D46">
            <w:pPr>
              <w:outlineLvl w:val="4"/>
              <w:rPr>
                <w:rFonts w:asciiTheme="minorHAnsi" w:hAnsiTheme="minorHAnsi"/>
                <w:b/>
                <w:bCs/>
                <w:color w:val="000000"/>
                <w:sz w:val="28"/>
                <w:szCs w:val="28"/>
              </w:rPr>
            </w:pPr>
          </w:p>
          <w:p w:rsidR="004B7274" w:rsidRPr="00467442" w:rsidRDefault="00467442" w:rsidP="00946D46">
            <w:pPr>
              <w:outlineLvl w:val="4"/>
              <w:rPr>
                <w:rFonts w:asciiTheme="minorHAnsi" w:hAnsiTheme="minorHAnsi"/>
                <w:b/>
                <w:bCs/>
                <w:color w:val="000000"/>
                <w:sz w:val="28"/>
                <w:szCs w:val="28"/>
              </w:rPr>
            </w:pPr>
            <w:r w:rsidRPr="00467442">
              <w:rPr>
                <w:rFonts w:asciiTheme="minorHAnsi" w:hAnsiTheme="minorHAnsi"/>
                <w:b/>
                <w:bCs/>
                <w:color w:val="000000"/>
                <w:sz w:val="28"/>
                <w:szCs w:val="28"/>
              </w:rPr>
              <w:t>Spiegel op de Wereld</w:t>
            </w:r>
          </w:p>
          <w:p w:rsidR="00467442" w:rsidRDefault="00467442" w:rsidP="00946D46">
            <w:pPr>
              <w:outlineLvl w:val="4"/>
              <w:rPr>
                <w:rFonts w:asciiTheme="minorHAnsi" w:hAnsiTheme="minorHAnsi"/>
                <w:bCs/>
                <w:color w:val="000000"/>
                <w:sz w:val="28"/>
                <w:szCs w:val="28"/>
              </w:rPr>
            </w:pPr>
          </w:p>
          <w:p w:rsidR="00467442" w:rsidRDefault="00467442" w:rsidP="00946D46">
            <w:pPr>
              <w:outlineLvl w:val="4"/>
              <w:rPr>
                <w:rFonts w:asciiTheme="minorHAnsi" w:hAnsiTheme="minorHAnsi"/>
                <w:bCs/>
                <w:color w:val="000000"/>
                <w:sz w:val="28"/>
                <w:szCs w:val="28"/>
              </w:rPr>
            </w:pPr>
            <w:r>
              <w:rPr>
                <w:rFonts w:asciiTheme="minorHAnsi" w:hAnsiTheme="minorHAnsi"/>
                <w:bCs/>
                <w:color w:val="000000"/>
                <w:sz w:val="28"/>
                <w:szCs w:val="28"/>
              </w:rPr>
              <w:t xml:space="preserve">Verspilling van voedsel is niet alleen slecht voor je eigen portemonnee en het milieu. Het is ook ethisch onverantwoord wetende dat er boeren en arbeiders hebben gezwoegd om dit voedsel te produceren en er in de wereld nog veel honger bestaat. </w:t>
            </w:r>
          </w:p>
          <w:p w:rsidR="00467442" w:rsidRPr="00556188" w:rsidRDefault="00467442" w:rsidP="00946D46">
            <w:pPr>
              <w:outlineLvl w:val="4"/>
              <w:rPr>
                <w:rFonts w:asciiTheme="minorHAnsi" w:hAnsiTheme="minorHAnsi"/>
                <w:bCs/>
                <w:color w:val="000000"/>
                <w:sz w:val="28"/>
                <w:szCs w:val="28"/>
              </w:rPr>
            </w:pPr>
          </w:p>
          <w:p w:rsidR="007A079B" w:rsidRPr="00467442" w:rsidRDefault="007A079B" w:rsidP="00946D46">
            <w:pPr>
              <w:outlineLvl w:val="4"/>
              <w:rPr>
                <w:rFonts w:asciiTheme="minorHAnsi" w:hAnsiTheme="minorHAnsi"/>
                <w:b/>
                <w:bCs/>
                <w:color w:val="000000"/>
                <w:sz w:val="28"/>
                <w:szCs w:val="28"/>
              </w:rPr>
            </w:pPr>
            <w:r w:rsidRPr="00467442">
              <w:rPr>
                <w:rFonts w:asciiTheme="minorHAnsi" w:hAnsiTheme="minorHAnsi"/>
                <w:b/>
                <w:bCs/>
                <w:color w:val="000000"/>
                <w:sz w:val="28"/>
                <w:szCs w:val="28"/>
              </w:rPr>
              <w:t>Betrokkenheid van Tilburgers &amp; jongeren</w:t>
            </w:r>
          </w:p>
          <w:p w:rsidR="007A079B" w:rsidRPr="00556188" w:rsidRDefault="007A079B" w:rsidP="00946D46">
            <w:pPr>
              <w:outlineLvl w:val="4"/>
              <w:rPr>
                <w:rFonts w:asciiTheme="minorHAnsi" w:hAnsiTheme="minorHAnsi"/>
                <w:bCs/>
                <w:color w:val="000000"/>
                <w:sz w:val="28"/>
                <w:szCs w:val="28"/>
              </w:rPr>
            </w:pPr>
          </w:p>
          <w:p w:rsidR="00DC429E" w:rsidRPr="00556188" w:rsidRDefault="00505812" w:rsidP="00946D46">
            <w:pPr>
              <w:outlineLvl w:val="4"/>
              <w:rPr>
                <w:rFonts w:asciiTheme="minorHAnsi" w:hAnsiTheme="minorHAnsi"/>
                <w:bCs/>
                <w:color w:val="000000"/>
                <w:sz w:val="28"/>
                <w:szCs w:val="28"/>
              </w:rPr>
            </w:pPr>
            <w:r w:rsidRPr="00556188">
              <w:rPr>
                <w:rFonts w:asciiTheme="minorHAnsi" w:hAnsiTheme="minorHAnsi"/>
                <w:bCs/>
                <w:color w:val="000000"/>
                <w:sz w:val="28"/>
                <w:szCs w:val="28"/>
              </w:rPr>
              <w:t xml:space="preserve">De </w:t>
            </w:r>
            <w:r w:rsidR="00DE19CE" w:rsidRPr="00556188">
              <w:rPr>
                <w:rFonts w:asciiTheme="minorHAnsi" w:hAnsiTheme="minorHAnsi"/>
                <w:bCs/>
                <w:color w:val="000000"/>
                <w:sz w:val="28"/>
                <w:szCs w:val="28"/>
              </w:rPr>
              <w:t>evenementen die worden georganiseerd of waarbij zal worden aangesloten</w:t>
            </w:r>
            <w:r w:rsidRPr="00556188">
              <w:rPr>
                <w:rFonts w:asciiTheme="minorHAnsi" w:hAnsiTheme="minorHAnsi"/>
                <w:bCs/>
                <w:color w:val="000000"/>
                <w:sz w:val="28"/>
                <w:szCs w:val="28"/>
              </w:rPr>
              <w:t xml:space="preserve"> </w:t>
            </w:r>
            <w:r w:rsidR="00DE19CE" w:rsidRPr="00556188">
              <w:rPr>
                <w:rFonts w:asciiTheme="minorHAnsi" w:hAnsiTheme="minorHAnsi"/>
                <w:bCs/>
                <w:color w:val="000000"/>
                <w:sz w:val="28"/>
                <w:szCs w:val="28"/>
              </w:rPr>
              <w:t>vinden in Tilburg plaats</w:t>
            </w:r>
            <w:r w:rsidRPr="00556188">
              <w:rPr>
                <w:rFonts w:asciiTheme="minorHAnsi" w:hAnsiTheme="minorHAnsi"/>
                <w:bCs/>
                <w:color w:val="000000"/>
                <w:sz w:val="28"/>
                <w:szCs w:val="28"/>
              </w:rPr>
              <w:t xml:space="preserve"> en zullen vooral een Tilburgs publiek trekken. </w:t>
            </w:r>
            <w:r w:rsidR="00DE19CE" w:rsidRPr="00556188">
              <w:rPr>
                <w:rFonts w:asciiTheme="minorHAnsi" w:hAnsiTheme="minorHAnsi"/>
                <w:bCs/>
                <w:color w:val="000000"/>
                <w:sz w:val="28"/>
                <w:szCs w:val="28"/>
              </w:rPr>
              <w:t>Minimaal 2 evenementen</w:t>
            </w:r>
            <w:r w:rsidR="00DC429E" w:rsidRPr="00556188">
              <w:rPr>
                <w:rFonts w:asciiTheme="minorHAnsi" w:hAnsiTheme="minorHAnsi"/>
                <w:bCs/>
                <w:color w:val="000000"/>
                <w:sz w:val="28"/>
                <w:szCs w:val="28"/>
              </w:rPr>
              <w:t xml:space="preserve"> zullen zich richten op jongeren onder de </w:t>
            </w:r>
            <w:r w:rsidR="005A6B96" w:rsidRPr="00556188">
              <w:rPr>
                <w:rFonts w:asciiTheme="minorHAnsi" w:hAnsiTheme="minorHAnsi"/>
                <w:bCs/>
                <w:color w:val="000000"/>
                <w:sz w:val="28"/>
                <w:szCs w:val="28"/>
              </w:rPr>
              <w:t>25</w:t>
            </w:r>
            <w:r w:rsidR="00DC429E" w:rsidRPr="00556188">
              <w:rPr>
                <w:rFonts w:asciiTheme="minorHAnsi" w:hAnsiTheme="minorHAnsi"/>
                <w:bCs/>
                <w:color w:val="000000"/>
                <w:sz w:val="28"/>
                <w:szCs w:val="28"/>
              </w:rPr>
              <w:t xml:space="preserve"> jaar (</w:t>
            </w:r>
            <w:r w:rsidR="006C4400" w:rsidRPr="00556188">
              <w:rPr>
                <w:rFonts w:asciiTheme="minorHAnsi" w:hAnsiTheme="minorHAnsi"/>
                <w:bCs/>
                <w:color w:val="000000"/>
                <w:sz w:val="28"/>
                <w:szCs w:val="28"/>
              </w:rPr>
              <w:t xml:space="preserve">in </w:t>
            </w:r>
            <w:r w:rsidR="00DC429E" w:rsidRPr="00556188">
              <w:rPr>
                <w:rFonts w:asciiTheme="minorHAnsi" w:hAnsiTheme="minorHAnsi"/>
                <w:bCs/>
                <w:color w:val="000000"/>
                <w:sz w:val="28"/>
                <w:szCs w:val="28"/>
              </w:rPr>
              <w:t xml:space="preserve">samenwerking met Slow Food </w:t>
            </w:r>
            <w:proofErr w:type="spellStart"/>
            <w:r w:rsidR="00DC429E" w:rsidRPr="00556188">
              <w:rPr>
                <w:rFonts w:asciiTheme="minorHAnsi" w:hAnsiTheme="minorHAnsi"/>
                <w:bCs/>
                <w:color w:val="000000"/>
                <w:sz w:val="28"/>
                <w:szCs w:val="28"/>
              </w:rPr>
              <w:t>Youth</w:t>
            </w:r>
            <w:proofErr w:type="spellEnd"/>
            <w:r w:rsidR="00DC429E" w:rsidRPr="00556188">
              <w:rPr>
                <w:rFonts w:asciiTheme="minorHAnsi" w:hAnsiTheme="minorHAnsi"/>
                <w:bCs/>
                <w:color w:val="000000"/>
                <w:sz w:val="28"/>
                <w:szCs w:val="28"/>
              </w:rPr>
              <w:t xml:space="preserve"> </w:t>
            </w:r>
            <w:proofErr w:type="spellStart"/>
            <w:r w:rsidR="00DC429E" w:rsidRPr="00556188">
              <w:rPr>
                <w:rFonts w:asciiTheme="minorHAnsi" w:hAnsiTheme="minorHAnsi"/>
                <w:bCs/>
                <w:color w:val="000000"/>
                <w:sz w:val="28"/>
                <w:szCs w:val="28"/>
              </w:rPr>
              <w:t>Movement</w:t>
            </w:r>
            <w:proofErr w:type="spellEnd"/>
            <w:r w:rsidR="00DC429E" w:rsidRPr="00556188">
              <w:rPr>
                <w:rFonts w:asciiTheme="minorHAnsi" w:hAnsiTheme="minorHAnsi"/>
                <w:bCs/>
                <w:color w:val="000000"/>
                <w:sz w:val="28"/>
                <w:szCs w:val="28"/>
              </w:rPr>
              <w:t xml:space="preserve"> Brabant</w:t>
            </w:r>
            <w:r w:rsidR="006C4400" w:rsidRPr="00556188">
              <w:rPr>
                <w:rFonts w:asciiTheme="minorHAnsi" w:hAnsiTheme="minorHAnsi"/>
                <w:bCs/>
                <w:color w:val="000000"/>
                <w:sz w:val="28"/>
                <w:szCs w:val="28"/>
              </w:rPr>
              <w:t xml:space="preserve">) </w:t>
            </w:r>
            <w:r w:rsidR="00DC429E" w:rsidRPr="00556188">
              <w:rPr>
                <w:rFonts w:asciiTheme="minorHAnsi" w:hAnsiTheme="minorHAnsi"/>
                <w:bCs/>
                <w:color w:val="000000"/>
                <w:sz w:val="28"/>
                <w:szCs w:val="28"/>
              </w:rPr>
              <w:t xml:space="preserve"> </w:t>
            </w:r>
          </w:p>
          <w:p w:rsidR="007A079B" w:rsidRPr="00556188" w:rsidRDefault="007A079B" w:rsidP="00946D46">
            <w:pPr>
              <w:outlineLvl w:val="4"/>
              <w:rPr>
                <w:rFonts w:asciiTheme="minorHAnsi" w:hAnsiTheme="minorHAnsi"/>
                <w:bCs/>
                <w:color w:val="000000"/>
                <w:sz w:val="28"/>
                <w:szCs w:val="28"/>
              </w:rPr>
            </w:pPr>
          </w:p>
          <w:p w:rsidR="00DB128F" w:rsidRPr="00467442" w:rsidRDefault="007A079B" w:rsidP="00946D46">
            <w:pPr>
              <w:outlineLvl w:val="4"/>
              <w:rPr>
                <w:rFonts w:asciiTheme="minorHAnsi" w:hAnsiTheme="minorHAnsi"/>
                <w:b/>
                <w:bCs/>
                <w:color w:val="000000"/>
                <w:sz w:val="28"/>
                <w:szCs w:val="28"/>
              </w:rPr>
            </w:pPr>
            <w:r w:rsidRPr="00467442">
              <w:rPr>
                <w:rFonts w:asciiTheme="minorHAnsi" w:hAnsiTheme="minorHAnsi"/>
                <w:b/>
                <w:bCs/>
                <w:color w:val="000000"/>
                <w:sz w:val="28"/>
                <w:szCs w:val="28"/>
              </w:rPr>
              <w:t>Beoogde Resultaten</w:t>
            </w:r>
          </w:p>
          <w:p w:rsidR="007A079B" w:rsidRPr="00556188" w:rsidRDefault="007A079B" w:rsidP="00946D46">
            <w:pPr>
              <w:outlineLvl w:val="4"/>
              <w:rPr>
                <w:rFonts w:asciiTheme="minorHAnsi" w:hAnsiTheme="minorHAnsi"/>
                <w:bCs/>
                <w:color w:val="000000"/>
                <w:sz w:val="28"/>
                <w:szCs w:val="28"/>
              </w:rPr>
            </w:pPr>
            <w:r w:rsidRPr="00556188">
              <w:rPr>
                <w:rFonts w:asciiTheme="minorHAnsi" w:hAnsiTheme="minorHAnsi"/>
                <w:bCs/>
                <w:color w:val="000000"/>
                <w:sz w:val="28"/>
                <w:szCs w:val="28"/>
              </w:rPr>
              <w:t xml:space="preserve"> - </w:t>
            </w:r>
            <w:r w:rsidR="00F77161" w:rsidRPr="00556188">
              <w:rPr>
                <w:rFonts w:asciiTheme="minorHAnsi" w:hAnsiTheme="minorHAnsi"/>
                <w:bCs/>
                <w:color w:val="000000"/>
                <w:sz w:val="28"/>
                <w:szCs w:val="28"/>
              </w:rPr>
              <w:t xml:space="preserve">1000 </w:t>
            </w:r>
            <w:r w:rsidRPr="00556188">
              <w:rPr>
                <w:rFonts w:asciiTheme="minorHAnsi" w:hAnsiTheme="minorHAnsi"/>
                <w:bCs/>
                <w:color w:val="000000"/>
                <w:sz w:val="28"/>
                <w:szCs w:val="28"/>
              </w:rPr>
              <w:t xml:space="preserve">Tilburgers </w:t>
            </w:r>
            <w:r w:rsidR="005A6B96" w:rsidRPr="00556188">
              <w:rPr>
                <w:rFonts w:asciiTheme="minorHAnsi" w:hAnsiTheme="minorHAnsi"/>
                <w:bCs/>
                <w:color w:val="000000"/>
                <w:sz w:val="28"/>
                <w:szCs w:val="28"/>
              </w:rPr>
              <w:t xml:space="preserve">nemen deel aan de </w:t>
            </w:r>
            <w:r w:rsidR="00F77161" w:rsidRPr="00556188">
              <w:rPr>
                <w:rFonts w:asciiTheme="minorHAnsi" w:hAnsiTheme="minorHAnsi"/>
                <w:bCs/>
                <w:color w:val="000000"/>
                <w:sz w:val="28"/>
                <w:szCs w:val="28"/>
              </w:rPr>
              <w:t xml:space="preserve">evenementen </w:t>
            </w:r>
            <w:r w:rsidR="005A6B96" w:rsidRPr="00556188">
              <w:rPr>
                <w:rFonts w:asciiTheme="minorHAnsi" w:hAnsiTheme="minorHAnsi"/>
                <w:bCs/>
                <w:color w:val="000000"/>
                <w:sz w:val="28"/>
                <w:szCs w:val="28"/>
              </w:rPr>
              <w:t xml:space="preserve">en </w:t>
            </w:r>
            <w:r w:rsidRPr="00556188">
              <w:rPr>
                <w:rFonts w:asciiTheme="minorHAnsi" w:hAnsiTheme="minorHAnsi"/>
                <w:bCs/>
                <w:color w:val="000000"/>
                <w:sz w:val="28"/>
                <w:szCs w:val="28"/>
              </w:rPr>
              <w:t xml:space="preserve">zijn direct beter geïnformeerd over mogelijkheden om zelf minder voedsel te verspillen. </w:t>
            </w:r>
          </w:p>
          <w:p w:rsidR="007A079B" w:rsidRPr="00556188" w:rsidRDefault="00F77161" w:rsidP="00946D46">
            <w:pPr>
              <w:outlineLvl w:val="4"/>
              <w:rPr>
                <w:rFonts w:asciiTheme="minorHAnsi" w:hAnsiTheme="minorHAnsi"/>
                <w:bCs/>
                <w:color w:val="000000"/>
                <w:sz w:val="28"/>
                <w:szCs w:val="28"/>
              </w:rPr>
            </w:pPr>
            <w:r w:rsidRPr="00556188">
              <w:rPr>
                <w:rFonts w:asciiTheme="minorHAnsi" w:hAnsiTheme="minorHAnsi"/>
                <w:bCs/>
                <w:color w:val="000000"/>
                <w:sz w:val="28"/>
                <w:szCs w:val="28"/>
              </w:rPr>
              <w:t>- 3</w:t>
            </w:r>
            <w:r w:rsidR="005A6B96" w:rsidRPr="00556188">
              <w:rPr>
                <w:rFonts w:asciiTheme="minorHAnsi" w:hAnsiTheme="minorHAnsi"/>
                <w:bCs/>
                <w:color w:val="000000"/>
                <w:sz w:val="28"/>
                <w:szCs w:val="28"/>
              </w:rPr>
              <w:t>.000</w:t>
            </w:r>
            <w:r w:rsidR="007A079B" w:rsidRPr="00556188">
              <w:rPr>
                <w:rFonts w:asciiTheme="minorHAnsi" w:hAnsiTheme="minorHAnsi"/>
                <w:bCs/>
                <w:color w:val="000000"/>
                <w:sz w:val="28"/>
                <w:szCs w:val="28"/>
              </w:rPr>
              <w:t xml:space="preserve"> Tilburgers worden indirect geïnformeerd over mogelijkheden om minder voedsel te verspillen.  </w:t>
            </w:r>
            <w:r w:rsidRPr="00556188">
              <w:rPr>
                <w:rFonts w:asciiTheme="minorHAnsi" w:hAnsiTheme="minorHAnsi"/>
                <w:bCs/>
                <w:color w:val="000000"/>
                <w:sz w:val="28"/>
                <w:szCs w:val="28"/>
              </w:rPr>
              <w:t xml:space="preserve">Zij nemen kennis van activiteiten via (sociale)  media. </w:t>
            </w:r>
          </w:p>
          <w:p w:rsidR="00253AF6" w:rsidRPr="00556188" w:rsidRDefault="007A079B" w:rsidP="00A16D62">
            <w:pPr>
              <w:outlineLvl w:val="4"/>
              <w:rPr>
                <w:rFonts w:asciiTheme="minorHAnsi" w:hAnsiTheme="minorHAnsi"/>
                <w:bCs/>
                <w:color w:val="000000"/>
                <w:sz w:val="28"/>
                <w:szCs w:val="28"/>
              </w:rPr>
            </w:pPr>
            <w:r w:rsidRPr="00556188">
              <w:rPr>
                <w:rFonts w:asciiTheme="minorHAnsi" w:hAnsiTheme="minorHAnsi"/>
                <w:bCs/>
                <w:color w:val="000000"/>
                <w:sz w:val="28"/>
                <w:szCs w:val="28"/>
              </w:rPr>
              <w:t xml:space="preserve">- </w:t>
            </w:r>
            <w:r w:rsidR="00992B32">
              <w:rPr>
                <w:rFonts w:asciiTheme="minorHAnsi" w:hAnsiTheme="minorHAnsi"/>
                <w:bCs/>
                <w:color w:val="000000"/>
                <w:sz w:val="28"/>
                <w:szCs w:val="28"/>
              </w:rPr>
              <w:t>S</w:t>
            </w:r>
            <w:r w:rsidRPr="00556188">
              <w:rPr>
                <w:rFonts w:asciiTheme="minorHAnsi" w:hAnsiTheme="minorHAnsi"/>
                <w:bCs/>
                <w:color w:val="000000"/>
                <w:sz w:val="28"/>
                <w:szCs w:val="28"/>
              </w:rPr>
              <w:t xml:space="preserve">amenwerking tussen aantal partijen in de Tilburgse voedselketen om </w:t>
            </w:r>
            <w:r w:rsidR="0080284B" w:rsidRPr="00556188">
              <w:rPr>
                <w:rFonts w:asciiTheme="minorHAnsi" w:hAnsiTheme="minorHAnsi"/>
                <w:bCs/>
                <w:color w:val="000000"/>
                <w:sz w:val="28"/>
                <w:szCs w:val="28"/>
              </w:rPr>
              <w:t>in de (nabije) toekomst actief te blijven tegen voedselverspilling</w:t>
            </w:r>
            <w:r w:rsidR="00992B32">
              <w:rPr>
                <w:rFonts w:asciiTheme="minorHAnsi" w:hAnsiTheme="minorHAnsi"/>
                <w:bCs/>
                <w:color w:val="000000"/>
                <w:sz w:val="28"/>
                <w:szCs w:val="28"/>
              </w:rPr>
              <w:t xml:space="preserve"> </w:t>
            </w:r>
            <w:r w:rsidR="00992B32">
              <w:rPr>
                <w:rFonts w:asciiTheme="minorHAnsi" w:hAnsiTheme="minorHAnsi"/>
                <w:bCs/>
                <w:color w:val="000000"/>
                <w:sz w:val="28"/>
                <w:szCs w:val="28"/>
              </w:rPr>
              <w:lastRenderedPageBreak/>
              <w:t>verstevigd</w:t>
            </w:r>
            <w:r w:rsidR="0080284B" w:rsidRPr="00556188">
              <w:rPr>
                <w:rFonts w:asciiTheme="minorHAnsi" w:hAnsiTheme="minorHAnsi"/>
                <w:bCs/>
                <w:color w:val="000000"/>
                <w:sz w:val="28"/>
                <w:szCs w:val="28"/>
              </w:rPr>
              <w:t xml:space="preserve">. </w:t>
            </w:r>
            <w:r w:rsidR="00F77161" w:rsidRPr="00556188">
              <w:rPr>
                <w:rFonts w:asciiTheme="minorHAnsi" w:hAnsiTheme="minorHAnsi"/>
                <w:bCs/>
                <w:color w:val="000000"/>
                <w:sz w:val="28"/>
                <w:szCs w:val="28"/>
              </w:rPr>
              <w:t xml:space="preserve">Naast de al genoemde “partijen” zijn dit o.a. de </w:t>
            </w:r>
            <w:r w:rsidR="00DC429E" w:rsidRPr="00556188">
              <w:rPr>
                <w:rFonts w:asciiTheme="minorHAnsi" w:hAnsiTheme="minorHAnsi"/>
                <w:bCs/>
                <w:color w:val="000000"/>
                <w:sz w:val="28"/>
                <w:szCs w:val="28"/>
              </w:rPr>
              <w:t xml:space="preserve">gemeente Tilburg (beleidsterrein Circulaire Economie en </w:t>
            </w:r>
            <w:r w:rsidR="005A6B96" w:rsidRPr="00556188">
              <w:rPr>
                <w:rFonts w:asciiTheme="minorHAnsi" w:hAnsiTheme="minorHAnsi"/>
                <w:bCs/>
                <w:color w:val="000000"/>
                <w:sz w:val="28"/>
                <w:szCs w:val="28"/>
              </w:rPr>
              <w:t>Klimaat)</w:t>
            </w:r>
            <w:r w:rsidR="006C4400" w:rsidRPr="00556188">
              <w:rPr>
                <w:rStyle w:val="Voetnootmarkering"/>
                <w:rFonts w:asciiTheme="minorHAnsi" w:hAnsiTheme="minorHAnsi"/>
                <w:bCs/>
                <w:color w:val="000000"/>
                <w:sz w:val="28"/>
                <w:szCs w:val="28"/>
              </w:rPr>
              <w:footnoteReference w:id="4"/>
            </w:r>
            <w:r w:rsidR="00A16D62" w:rsidRPr="00556188">
              <w:rPr>
                <w:rFonts w:asciiTheme="minorHAnsi" w:hAnsiTheme="minorHAnsi"/>
                <w:bCs/>
                <w:color w:val="000000"/>
                <w:sz w:val="28"/>
                <w:szCs w:val="28"/>
              </w:rPr>
              <w:t xml:space="preserve"> en </w:t>
            </w:r>
            <w:r w:rsidR="005A6B96" w:rsidRPr="00556188">
              <w:rPr>
                <w:rFonts w:asciiTheme="minorHAnsi" w:hAnsiTheme="minorHAnsi"/>
                <w:bCs/>
                <w:color w:val="000000"/>
                <w:sz w:val="28"/>
                <w:szCs w:val="28"/>
              </w:rPr>
              <w:t>het Milieucafé</w:t>
            </w:r>
            <w:r w:rsidR="00F77161" w:rsidRPr="00556188">
              <w:rPr>
                <w:rFonts w:asciiTheme="minorHAnsi" w:hAnsiTheme="minorHAnsi"/>
                <w:bCs/>
                <w:color w:val="000000"/>
                <w:sz w:val="28"/>
                <w:szCs w:val="28"/>
              </w:rPr>
              <w:t>.</w:t>
            </w:r>
            <w:r w:rsidR="006C4400" w:rsidRPr="00556188">
              <w:rPr>
                <w:rStyle w:val="Voetnootmarkering"/>
                <w:rFonts w:asciiTheme="minorHAnsi" w:hAnsiTheme="minorHAnsi"/>
                <w:bCs/>
                <w:color w:val="000000"/>
                <w:sz w:val="28"/>
                <w:szCs w:val="28"/>
              </w:rPr>
              <w:footnoteReference w:id="5"/>
            </w:r>
            <w:r w:rsidR="00F77161" w:rsidRPr="00556188">
              <w:rPr>
                <w:rFonts w:asciiTheme="minorHAnsi" w:hAnsiTheme="minorHAnsi"/>
                <w:bCs/>
                <w:color w:val="000000"/>
                <w:sz w:val="28"/>
                <w:szCs w:val="28"/>
              </w:rPr>
              <w:t xml:space="preserve"> </w:t>
            </w:r>
            <w:r w:rsidR="005A6B96" w:rsidRPr="00556188">
              <w:rPr>
                <w:rFonts w:asciiTheme="minorHAnsi" w:hAnsiTheme="minorHAnsi"/>
                <w:bCs/>
                <w:color w:val="000000"/>
                <w:sz w:val="28"/>
                <w:szCs w:val="28"/>
              </w:rPr>
              <w:t xml:space="preserve"> </w:t>
            </w:r>
          </w:p>
        </w:tc>
      </w:tr>
      <w:tr w:rsidR="00467442" w:rsidRPr="00556188" w:rsidTr="00BF5868">
        <w:trPr>
          <w:trHeight w:val="415"/>
        </w:trPr>
        <w:tc>
          <w:tcPr>
            <w:tcW w:w="8188" w:type="dxa"/>
            <w:tcBorders>
              <w:top w:val="single" w:sz="4" w:space="0" w:color="auto"/>
              <w:left w:val="single" w:sz="4" w:space="0" w:color="auto"/>
              <w:bottom w:val="single" w:sz="4" w:space="0" w:color="auto"/>
              <w:right w:val="single" w:sz="4" w:space="0" w:color="auto"/>
            </w:tcBorders>
            <w:hideMark/>
          </w:tcPr>
          <w:p w:rsidR="00BF5868" w:rsidRPr="00556188" w:rsidRDefault="00BF5868" w:rsidP="00946D46">
            <w:pPr>
              <w:outlineLvl w:val="4"/>
              <w:rPr>
                <w:rFonts w:asciiTheme="minorHAnsi" w:hAnsiTheme="minorHAnsi"/>
                <w:b/>
                <w:sz w:val="28"/>
                <w:szCs w:val="28"/>
              </w:rPr>
            </w:pPr>
            <w:r w:rsidRPr="00556188">
              <w:rPr>
                <w:rFonts w:asciiTheme="minorHAnsi" w:hAnsiTheme="minorHAnsi"/>
                <w:b/>
                <w:sz w:val="28"/>
                <w:szCs w:val="28"/>
              </w:rPr>
              <w:lastRenderedPageBreak/>
              <w:t>Begroting en dekkingsplan</w:t>
            </w:r>
            <w:r w:rsidR="0067092C" w:rsidRPr="00556188">
              <w:rPr>
                <w:rFonts w:asciiTheme="minorHAnsi" w:hAnsiTheme="minorHAnsi"/>
                <w:b/>
                <w:sz w:val="28"/>
                <w:szCs w:val="28"/>
              </w:rPr>
              <w:t>:</w:t>
            </w:r>
          </w:p>
          <w:p w:rsidR="00BF5868" w:rsidRPr="00556188" w:rsidRDefault="00BF5868" w:rsidP="00946D46">
            <w:pPr>
              <w:outlineLvl w:val="4"/>
              <w:rPr>
                <w:rFonts w:asciiTheme="minorHAnsi" w:hAnsiTheme="minorHAnsi"/>
                <w:b/>
                <w:sz w:val="28"/>
                <w:szCs w:val="28"/>
              </w:rPr>
            </w:pPr>
          </w:p>
          <w:p w:rsidR="00253AF6" w:rsidRPr="00556188" w:rsidRDefault="00DB128F" w:rsidP="00DB128F">
            <w:pPr>
              <w:outlineLvl w:val="4"/>
              <w:rPr>
                <w:rFonts w:asciiTheme="minorHAnsi" w:hAnsiTheme="minorHAnsi"/>
                <w:b/>
                <w:sz w:val="28"/>
                <w:szCs w:val="28"/>
              </w:rPr>
            </w:pPr>
            <w:r w:rsidRPr="00556188">
              <w:rPr>
                <w:rFonts w:asciiTheme="minorHAnsi" w:hAnsiTheme="minorHAnsi"/>
                <w:b/>
                <w:sz w:val="28"/>
                <w:szCs w:val="28"/>
              </w:rPr>
              <w:t>Kosten</w:t>
            </w:r>
          </w:p>
          <w:p w:rsidR="00DB128F" w:rsidRPr="00556188" w:rsidRDefault="00A658AE" w:rsidP="00DB128F">
            <w:pPr>
              <w:outlineLvl w:val="4"/>
              <w:rPr>
                <w:rFonts w:asciiTheme="minorHAnsi" w:hAnsiTheme="minorHAnsi"/>
                <w:sz w:val="28"/>
                <w:szCs w:val="28"/>
              </w:rPr>
            </w:pPr>
            <w:r w:rsidRPr="00556188">
              <w:rPr>
                <w:rFonts w:asciiTheme="minorHAnsi" w:hAnsiTheme="minorHAnsi"/>
                <w:sz w:val="28"/>
                <w:szCs w:val="28"/>
              </w:rPr>
              <w:t>Personele kosten</w:t>
            </w:r>
            <w:r w:rsidR="00C6119B" w:rsidRPr="00556188">
              <w:rPr>
                <w:rFonts w:asciiTheme="minorHAnsi" w:hAnsiTheme="minorHAnsi"/>
                <w:sz w:val="28"/>
                <w:szCs w:val="28"/>
              </w:rPr>
              <w:t xml:space="preserve">                     </w:t>
            </w:r>
            <w:r w:rsidR="002765DF" w:rsidRPr="00556188">
              <w:rPr>
                <w:rFonts w:asciiTheme="minorHAnsi" w:hAnsiTheme="minorHAnsi"/>
                <w:sz w:val="28"/>
                <w:szCs w:val="28"/>
              </w:rPr>
              <w:t xml:space="preserve">  </w:t>
            </w:r>
            <w:r w:rsidR="00C6119B" w:rsidRPr="00556188">
              <w:rPr>
                <w:rFonts w:asciiTheme="minorHAnsi" w:hAnsiTheme="minorHAnsi"/>
                <w:sz w:val="28"/>
                <w:szCs w:val="28"/>
              </w:rPr>
              <w:t xml:space="preserve">               </w:t>
            </w:r>
            <w:r w:rsidR="002765DF" w:rsidRPr="00556188">
              <w:rPr>
                <w:rFonts w:asciiTheme="minorHAnsi" w:hAnsiTheme="minorHAnsi"/>
                <w:sz w:val="28"/>
                <w:szCs w:val="28"/>
              </w:rPr>
              <w:t>14.000</w:t>
            </w:r>
          </w:p>
          <w:p w:rsidR="00DB128F" w:rsidRPr="00556188" w:rsidRDefault="00DB128F" w:rsidP="00DB128F">
            <w:pPr>
              <w:outlineLvl w:val="4"/>
              <w:rPr>
                <w:rFonts w:asciiTheme="minorHAnsi" w:hAnsiTheme="minorHAnsi"/>
                <w:sz w:val="28"/>
                <w:szCs w:val="28"/>
              </w:rPr>
            </w:pPr>
            <w:r w:rsidRPr="00556188">
              <w:rPr>
                <w:rFonts w:asciiTheme="minorHAnsi" w:hAnsiTheme="minorHAnsi"/>
                <w:sz w:val="28"/>
                <w:szCs w:val="28"/>
              </w:rPr>
              <w:t>Activiteiten/organisatie</w:t>
            </w:r>
            <w:r w:rsidR="002765DF" w:rsidRPr="00556188">
              <w:rPr>
                <w:rFonts w:asciiTheme="minorHAnsi" w:hAnsiTheme="minorHAnsi"/>
                <w:sz w:val="28"/>
                <w:szCs w:val="28"/>
              </w:rPr>
              <w:t xml:space="preserve"> </w:t>
            </w:r>
            <w:r w:rsidR="00C6119B" w:rsidRPr="00556188">
              <w:rPr>
                <w:rFonts w:asciiTheme="minorHAnsi" w:hAnsiTheme="minorHAnsi"/>
                <w:sz w:val="28"/>
                <w:szCs w:val="28"/>
              </w:rPr>
              <w:t xml:space="preserve">                         </w:t>
            </w:r>
            <w:r w:rsidR="00C6119B" w:rsidRPr="00556188">
              <w:rPr>
                <w:rFonts w:asciiTheme="minorHAnsi" w:hAnsiTheme="minorHAnsi"/>
                <w:sz w:val="28"/>
                <w:szCs w:val="28"/>
                <w:u w:val="single"/>
              </w:rPr>
              <w:t xml:space="preserve">  </w:t>
            </w:r>
            <w:r w:rsidR="002765DF" w:rsidRPr="00556188">
              <w:rPr>
                <w:rFonts w:asciiTheme="minorHAnsi" w:hAnsiTheme="minorHAnsi"/>
                <w:sz w:val="28"/>
                <w:szCs w:val="28"/>
                <w:u w:val="single"/>
              </w:rPr>
              <w:t>4.000</w:t>
            </w:r>
          </w:p>
          <w:p w:rsidR="00DB128F" w:rsidRPr="00556188" w:rsidRDefault="00C6119B" w:rsidP="00DB128F">
            <w:pPr>
              <w:outlineLvl w:val="4"/>
              <w:rPr>
                <w:rFonts w:asciiTheme="minorHAnsi" w:hAnsiTheme="minorHAnsi"/>
                <w:sz w:val="28"/>
                <w:szCs w:val="28"/>
              </w:rPr>
            </w:pPr>
            <w:r w:rsidRPr="00556188">
              <w:rPr>
                <w:rFonts w:asciiTheme="minorHAnsi" w:hAnsiTheme="minorHAnsi"/>
                <w:sz w:val="28"/>
                <w:szCs w:val="28"/>
              </w:rPr>
              <w:t>Totale  kosten                                           18.000</w:t>
            </w:r>
          </w:p>
          <w:p w:rsidR="00C6119B" w:rsidRPr="00556188" w:rsidRDefault="00C6119B" w:rsidP="00DB128F">
            <w:pPr>
              <w:outlineLvl w:val="4"/>
              <w:rPr>
                <w:rFonts w:asciiTheme="minorHAnsi" w:hAnsiTheme="minorHAnsi"/>
                <w:b/>
                <w:sz w:val="28"/>
                <w:szCs w:val="28"/>
              </w:rPr>
            </w:pPr>
          </w:p>
          <w:p w:rsidR="00DB128F" w:rsidRPr="00556188" w:rsidRDefault="00DB128F" w:rsidP="00DB128F">
            <w:pPr>
              <w:outlineLvl w:val="4"/>
              <w:rPr>
                <w:rFonts w:asciiTheme="minorHAnsi" w:hAnsiTheme="minorHAnsi"/>
                <w:b/>
                <w:sz w:val="28"/>
                <w:szCs w:val="28"/>
              </w:rPr>
            </w:pPr>
            <w:r w:rsidRPr="00556188">
              <w:rPr>
                <w:rFonts w:asciiTheme="minorHAnsi" w:hAnsiTheme="minorHAnsi"/>
                <w:b/>
                <w:sz w:val="28"/>
                <w:szCs w:val="28"/>
              </w:rPr>
              <w:t>Opbrengsten</w:t>
            </w:r>
          </w:p>
          <w:p w:rsidR="00DB128F" w:rsidRPr="00556188" w:rsidRDefault="00DB128F" w:rsidP="00DB128F">
            <w:pPr>
              <w:outlineLvl w:val="4"/>
              <w:rPr>
                <w:rFonts w:asciiTheme="minorHAnsi" w:hAnsiTheme="minorHAnsi"/>
                <w:sz w:val="28"/>
                <w:szCs w:val="28"/>
              </w:rPr>
            </w:pPr>
            <w:r w:rsidRPr="00556188">
              <w:rPr>
                <w:rFonts w:asciiTheme="minorHAnsi" w:hAnsiTheme="minorHAnsi"/>
                <w:sz w:val="28"/>
                <w:szCs w:val="28"/>
              </w:rPr>
              <w:t>Gemeente Tilburg</w:t>
            </w:r>
            <w:r w:rsidR="002765DF" w:rsidRPr="00556188">
              <w:rPr>
                <w:rFonts w:asciiTheme="minorHAnsi" w:hAnsiTheme="minorHAnsi"/>
                <w:sz w:val="28"/>
                <w:szCs w:val="28"/>
              </w:rPr>
              <w:t xml:space="preserve"> </w:t>
            </w:r>
            <w:r w:rsidR="00C6119B" w:rsidRPr="00556188">
              <w:rPr>
                <w:rFonts w:asciiTheme="minorHAnsi" w:hAnsiTheme="minorHAnsi"/>
                <w:sz w:val="28"/>
                <w:szCs w:val="28"/>
              </w:rPr>
              <w:t xml:space="preserve">                                   </w:t>
            </w:r>
            <w:r w:rsidR="002765DF" w:rsidRPr="00556188">
              <w:rPr>
                <w:rFonts w:asciiTheme="minorHAnsi" w:hAnsiTheme="minorHAnsi"/>
                <w:sz w:val="28"/>
                <w:szCs w:val="28"/>
              </w:rPr>
              <w:t>15.000</w:t>
            </w:r>
          </w:p>
          <w:p w:rsidR="00DB128F" w:rsidRPr="00556188" w:rsidRDefault="00DB128F" w:rsidP="00DB128F">
            <w:pPr>
              <w:outlineLvl w:val="4"/>
              <w:rPr>
                <w:rFonts w:asciiTheme="minorHAnsi" w:hAnsiTheme="minorHAnsi"/>
                <w:sz w:val="28"/>
                <w:szCs w:val="28"/>
              </w:rPr>
            </w:pPr>
            <w:r w:rsidRPr="00556188">
              <w:rPr>
                <w:rFonts w:asciiTheme="minorHAnsi" w:hAnsiTheme="minorHAnsi"/>
                <w:sz w:val="28"/>
                <w:szCs w:val="28"/>
              </w:rPr>
              <w:t>Co</w:t>
            </w:r>
            <w:r w:rsidR="00D9322B" w:rsidRPr="00556188">
              <w:rPr>
                <w:rFonts w:asciiTheme="minorHAnsi" w:hAnsiTheme="minorHAnsi"/>
                <w:sz w:val="28"/>
                <w:szCs w:val="28"/>
              </w:rPr>
              <w:t xml:space="preserve"> </w:t>
            </w:r>
            <w:r w:rsidRPr="00556188">
              <w:rPr>
                <w:rFonts w:asciiTheme="minorHAnsi" w:hAnsiTheme="minorHAnsi"/>
                <w:sz w:val="28"/>
                <w:szCs w:val="28"/>
              </w:rPr>
              <w:t>financi</w:t>
            </w:r>
            <w:r w:rsidR="007A079B" w:rsidRPr="00556188">
              <w:rPr>
                <w:rFonts w:asciiTheme="minorHAnsi" w:hAnsiTheme="minorHAnsi"/>
                <w:sz w:val="28"/>
                <w:szCs w:val="28"/>
              </w:rPr>
              <w:t>e</w:t>
            </w:r>
            <w:r w:rsidRPr="00556188">
              <w:rPr>
                <w:rFonts w:asciiTheme="minorHAnsi" w:hAnsiTheme="minorHAnsi"/>
                <w:sz w:val="28"/>
                <w:szCs w:val="28"/>
              </w:rPr>
              <w:t>ring</w:t>
            </w:r>
            <w:r w:rsidR="002765DF" w:rsidRPr="00556188">
              <w:rPr>
                <w:rFonts w:asciiTheme="minorHAnsi" w:hAnsiTheme="minorHAnsi"/>
                <w:sz w:val="28"/>
                <w:szCs w:val="28"/>
              </w:rPr>
              <w:t xml:space="preserve"> </w:t>
            </w:r>
            <w:r w:rsidR="00C6119B" w:rsidRPr="00556188">
              <w:rPr>
                <w:rFonts w:asciiTheme="minorHAnsi" w:hAnsiTheme="minorHAnsi"/>
                <w:sz w:val="28"/>
                <w:szCs w:val="28"/>
              </w:rPr>
              <w:t xml:space="preserve">                                         </w:t>
            </w:r>
            <w:r w:rsidR="00C6119B" w:rsidRPr="00556188">
              <w:rPr>
                <w:rFonts w:asciiTheme="minorHAnsi" w:hAnsiTheme="minorHAnsi"/>
                <w:sz w:val="28"/>
                <w:szCs w:val="28"/>
                <w:u w:val="single"/>
              </w:rPr>
              <w:t xml:space="preserve">  </w:t>
            </w:r>
            <w:r w:rsidR="002765DF" w:rsidRPr="00556188">
              <w:rPr>
                <w:rFonts w:asciiTheme="minorHAnsi" w:hAnsiTheme="minorHAnsi"/>
                <w:sz w:val="28"/>
                <w:szCs w:val="28"/>
                <w:u w:val="single"/>
              </w:rPr>
              <w:t>3.000</w:t>
            </w:r>
          </w:p>
          <w:p w:rsidR="00D9322B" w:rsidRPr="00556188" w:rsidRDefault="00C6119B" w:rsidP="00DB128F">
            <w:pPr>
              <w:outlineLvl w:val="4"/>
              <w:rPr>
                <w:rFonts w:asciiTheme="minorHAnsi" w:hAnsiTheme="minorHAnsi"/>
                <w:sz w:val="28"/>
                <w:szCs w:val="28"/>
              </w:rPr>
            </w:pPr>
            <w:r w:rsidRPr="00556188">
              <w:rPr>
                <w:rFonts w:asciiTheme="minorHAnsi" w:hAnsiTheme="minorHAnsi"/>
                <w:sz w:val="28"/>
                <w:szCs w:val="28"/>
              </w:rPr>
              <w:t>Totale opbrengsten                                  18.000</w:t>
            </w:r>
          </w:p>
          <w:p w:rsidR="00C6119B" w:rsidRPr="00556188" w:rsidRDefault="00C6119B" w:rsidP="00DB128F">
            <w:pPr>
              <w:outlineLvl w:val="4"/>
              <w:rPr>
                <w:rFonts w:asciiTheme="minorHAnsi" w:hAnsiTheme="minorHAnsi"/>
                <w:sz w:val="28"/>
                <w:szCs w:val="28"/>
              </w:rPr>
            </w:pPr>
          </w:p>
          <w:p w:rsidR="00D9322B" w:rsidRPr="00556188" w:rsidRDefault="00DE19CE" w:rsidP="00DB128F">
            <w:pPr>
              <w:outlineLvl w:val="4"/>
              <w:rPr>
                <w:rFonts w:asciiTheme="minorHAnsi" w:hAnsiTheme="minorHAnsi"/>
                <w:sz w:val="28"/>
                <w:szCs w:val="28"/>
              </w:rPr>
            </w:pPr>
            <w:r w:rsidRPr="00556188">
              <w:rPr>
                <w:rFonts w:asciiTheme="minorHAnsi" w:hAnsiTheme="minorHAnsi"/>
                <w:sz w:val="28"/>
                <w:szCs w:val="28"/>
              </w:rPr>
              <w:t>Toelichting:</w:t>
            </w:r>
          </w:p>
          <w:p w:rsidR="00DE19CE" w:rsidRPr="00556188" w:rsidRDefault="00DE19CE" w:rsidP="00DB128F">
            <w:pPr>
              <w:outlineLvl w:val="4"/>
              <w:rPr>
                <w:rFonts w:asciiTheme="minorHAnsi" w:hAnsiTheme="minorHAnsi"/>
                <w:sz w:val="28"/>
                <w:szCs w:val="28"/>
              </w:rPr>
            </w:pPr>
          </w:p>
          <w:p w:rsidR="00D9322B" w:rsidRPr="00556188" w:rsidRDefault="00D9322B" w:rsidP="00DB128F">
            <w:pPr>
              <w:outlineLvl w:val="4"/>
              <w:rPr>
                <w:rFonts w:asciiTheme="minorHAnsi" w:hAnsiTheme="minorHAnsi"/>
                <w:sz w:val="28"/>
                <w:szCs w:val="28"/>
              </w:rPr>
            </w:pPr>
            <w:r w:rsidRPr="00556188">
              <w:rPr>
                <w:rFonts w:asciiTheme="minorHAnsi" w:hAnsiTheme="minorHAnsi"/>
                <w:sz w:val="28"/>
                <w:szCs w:val="28"/>
              </w:rPr>
              <w:t xml:space="preserve">Personele kosten: voor uitvoering en coördinatie door Bureau Ver(?)antwoord, vergoeding koks, vormgevers en filmmaker. </w:t>
            </w:r>
          </w:p>
          <w:p w:rsidR="00D9322B" w:rsidRPr="00556188" w:rsidRDefault="00D9322B" w:rsidP="00DB128F">
            <w:pPr>
              <w:outlineLvl w:val="4"/>
              <w:rPr>
                <w:rFonts w:asciiTheme="minorHAnsi" w:hAnsiTheme="minorHAnsi"/>
                <w:sz w:val="28"/>
                <w:szCs w:val="28"/>
              </w:rPr>
            </w:pPr>
            <w:r w:rsidRPr="00556188">
              <w:rPr>
                <w:rFonts w:asciiTheme="minorHAnsi" w:hAnsiTheme="minorHAnsi"/>
                <w:sz w:val="28"/>
                <w:szCs w:val="28"/>
              </w:rPr>
              <w:t>Activiteiten/organisatie:</w:t>
            </w:r>
            <w:r w:rsidR="00C6119B" w:rsidRPr="00556188">
              <w:rPr>
                <w:rFonts w:asciiTheme="minorHAnsi" w:hAnsiTheme="minorHAnsi"/>
                <w:sz w:val="28"/>
                <w:szCs w:val="28"/>
              </w:rPr>
              <w:t xml:space="preserve"> o.a. </w:t>
            </w:r>
            <w:r w:rsidRPr="00556188">
              <w:rPr>
                <w:rFonts w:asciiTheme="minorHAnsi" w:hAnsiTheme="minorHAnsi"/>
                <w:sz w:val="28"/>
                <w:szCs w:val="28"/>
              </w:rPr>
              <w:t>drukkosten publiciteitsmaterialen, zaalhuur, transportkosten</w:t>
            </w:r>
            <w:r w:rsidR="00C6119B" w:rsidRPr="00556188">
              <w:rPr>
                <w:rFonts w:asciiTheme="minorHAnsi" w:hAnsiTheme="minorHAnsi"/>
                <w:sz w:val="28"/>
                <w:szCs w:val="28"/>
              </w:rPr>
              <w:t>,  kosten vergunningen</w:t>
            </w:r>
            <w:r w:rsidR="00992B32">
              <w:rPr>
                <w:rFonts w:asciiTheme="minorHAnsi" w:hAnsiTheme="minorHAnsi"/>
                <w:sz w:val="28"/>
                <w:szCs w:val="28"/>
              </w:rPr>
              <w:t>.</w:t>
            </w:r>
          </w:p>
        </w:tc>
      </w:tr>
    </w:tbl>
    <w:p w:rsidR="004D32E4" w:rsidRPr="00556188" w:rsidRDefault="004D32E4" w:rsidP="003A7951">
      <w:pPr>
        <w:pStyle w:val="Default"/>
        <w:spacing w:line="240" w:lineRule="atLeast"/>
        <w:rPr>
          <w:rFonts w:asciiTheme="minorHAnsi" w:eastAsiaTheme="minorHAnsi" w:hAnsiTheme="minorHAnsi" w:cstheme="minorBidi"/>
          <w:b/>
          <w:color w:val="0099FF"/>
          <w:sz w:val="28"/>
          <w:szCs w:val="28"/>
          <w:u w:val="single"/>
          <w:lang w:eastAsia="en-US"/>
        </w:rPr>
      </w:pPr>
    </w:p>
    <w:sectPr w:rsidR="004D32E4" w:rsidRPr="00556188" w:rsidSect="0011607A">
      <w:footerReference w:type="default" r:id="rId11"/>
      <w:headerReference w:type="first" r:id="rId12"/>
      <w:pgSz w:w="11906" w:h="16838" w:code="9"/>
      <w:pgMar w:top="2268" w:right="2155" w:bottom="1418" w:left="141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06D" w:rsidRDefault="006C506D">
      <w:r>
        <w:separator/>
      </w:r>
    </w:p>
  </w:endnote>
  <w:endnote w:type="continuationSeparator" w:id="0">
    <w:p w:rsidR="006C506D" w:rsidRDefault="006C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do">
    <w:altName w:val="Aldo"/>
    <w:panose1 w:val="00000000000000000000"/>
    <w:charset w:val="00"/>
    <w:family w:val="swiss"/>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236127"/>
      <w:docPartObj>
        <w:docPartGallery w:val="Page Numbers (Bottom of Page)"/>
        <w:docPartUnique/>
      </w:docPartObj>
    </w:sdtPr>
    <w:sdtEndPr/>
    <w:sdtContent>
      <w:p w:rsidR="00992B32" w:rsidRDefault="00992B32">
        <w:pPr>
          <w:pStyle w:val="Voettekst"/>
          <w:jc w:val="center"/>
        </w:pPr>
        <w:r>
          <w:fldChar w:fldCharType="begin"/>
        </w:r>
        <w:r>
          <w:instrText>PAGE   \* MERGEFORMAT</w:instrText>
        </w:r>
        <w:r>
          <w:fldChar w:fldCharType="separate"/>
        </w:r>
        <w:r w:rsidR="005A75FA">
          <w:rPr>
            <w:noProof/>
          </w:rPr>
          <w:t>5</w:t>
        </w:r>
        <w:r>
          <w:fldChar w:fldCharType="end"/>
        </w:r>
      </w:p>
    </w:sdtContent>
  </w:sdt>
  <w:p w:rsidR="00992B32" w:rsidRDefault="00992B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06D" w:rsidRDefault="006C506D">
      <w:r>
        <w:separator/>
      </w:r>
    </w:p>
  </w:footnote>
  <w:footnote w:type="continuationSeparator" w:id="0">
    <w:p w:rsidR="006C506D" w:rsidRDefault="006C506D">
      <w:r>
        <w:continuationSeparator/>
      </w:r>
    </w:p>
  </w:footnote>
  <w:footnote w:id="1">
    <w:p w:rsidR="00992B32" w:rsidRDefault="00992B32">
      <w:pPr>
        <w:pStyle w:val="Voetnoottekst"/>
      </w:pPr>
      <w:r>
        <w:rPr>
          <w:rStyle w:val="Voetnootmarkering"/>
        </w:rPr>
        <w:footnoteRef/>
      </w:r>
      <w:r>
        <w:t xml:space="preserve"> Gepubliceerd in mei 2017 in opdracht van Ministerie van Economische Zaken. </w:t>
      </w:r>
    </w:p>
  </w:footnote>
  <w:footnote w:id="2">
    <w:p w:rsidR="00992B32" w:rsidRDefault="00992B32">
      <w:pPr>
        <w:pStyle w:val="Voetnoottekst"/>
      </w:pPr>
      <w:r>
        <w:rPr>
          <w:rStyle w:val="Voetnootmarkering"/>
        </w:rPr>
        <w:footnoteRef/>
      </w:r>
      <w:r>
        <w:t xml:space="preserve"> We are Food: </w:t>
      </w:r>
      <w:r w:rsidRPr="00951B0E">
        <w:t xml:space="preserve">Met het themajaar </w:t>
      </w:r>
      <w:r w:rsidRPr="005A6B96">
        <w:rPr>
          <w:i/>
        </w:rPr>
        <w:t>We Are Food</w:t>
      </w:r>
      <w:r w:rsidRPr="00951B0E">
        <w:t xml:space="preserve"> vraagt de provincie Noord-Brabant meer aandacht voor heerlijk, eerlijk en vindingrijk eten. Niet alleen leuk, maar broodnodig. Zodat we óók in de toekomst kunnen blijven genieten van de waarden van ons voedsel. Zodat we tijdig de omslag maken van massaproductie naar een duurzame aanpak waarbij mens, dier en omgeving in balans zijn.</w:t>
      </w:r>
      <w:r>
        <w:t xml:space="preserve"> (bron: www.wearefood.nl)</w:t>
      </w:r>
    </w:p>
  </w:footnote>
  <w:footnote w:id="3">
    <w:p w:rsidR="00992B32" w:rsidRDefault="00992B32">
      <w:pPr>
        <w:pStyle w:val="Voetnoottekst"/>
      </w:pPr>
      <w:r>
        <w:rPr>
          <w:rStyle w:val="Voetnootmarkering"/>
        </w:rPr>
        <w:footnoteRef/>
      </w:r>
      <w:r>
        <w:t xml:space="preserve"> De Verdiepingsmaaltijd wordt iedere 2</w:t>
      </w:r>
      <w:r w:rsidRPr="00951B0E">
        <w:rPr>
          <w:vertAlign w:val="superscript"/>
        </w:rPr>
        <w:t>e</w:t>
      </w:r>
      <w:r>
        <w:t xml:space="preserve"> donderdag van de maand georganiseerd in het gebouw De Verdieping aan de St. Annastraat. Een werkgroep bestaande uit vijf vrijwilligers, waarvan ik er 1 ben, organiseren deze maaltijd.  </w:t>
      </w:r>
    </w:p>
  </w:footnote>
  <w:footnote w:id="4">
    <w:p w:rsidR="00992B32" w:rsidRDefault="00992B32">
      <w:pPr>
        <w:pStyle w:val="Voetnoottekst"/>
      </w:pPr>
      <w:r>
        <w:rPr>
          <w:rStyle w:val="Voetnootmarkering"/>
        </w:rPr>
        <w:footnoteRef/>
      </w:r>
      <w:r>
        <w:t xml:space="preserve"> In december 2016 is Raadsvoorstel Aanpak Circulaire Economie Tilburg aangenomen met daarin opgenomen het initiatief om te komen tot minder voedselverspilling in Tilburg. In de loop van 2017 is er al enige malen overleg geweest tussen Bureau Ver(?)antwoord en betrokken ambtenaren.  </w:t>
      </w:r>
    </w:p>
  </w:footnote>
  <w:footnote w:id="5">
    <w:p w:rsidR="00992B32" w:rsidRDefault="00992B32">
      <w:pPr>
        <w:pStyle w:val="Voetnoottekst"/>
      </w:pPr>
      <w:r>
        <w:rPr>
          <w:rStyle w:val="Voetnootmarkering"/>
        </w:rPr>
        <w:footnoteRef/>
      </w:r>
      <w:r>
        <w:t xml:space="preserve"> Het Tilburgs Milieucafé heeft in 2016 en 2017 al diverse malen aandacht besteed aan het thema voedselverspilling (met name aan het thema voedselverspilling in de horeca) en is ook een speciale website gestart t.w. voedsel.milieucafe.nl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1419" w:tblpY="2269"/>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865"/>
      <w:gridCol w:w="3391"/>
      <w:gridCol w:w="1950"/>
    </w:tblGrid>
    <w:tr w:rsidR="00992B32" w:rsidTr="006C4400">
      <w:tc>
        <w:tcPr>
          <w:tcW w:w="4865" w:type="dxa"/>
          <w:vMerge w:val="restart"/>
        </w:tcPr>
        <w:p w:rsidR="00992B32" w:rsidRPr="00141BE4" w:rsidRDefault="00992B32" w:rsidP="006C4400">
          <w:pPr>
            <w:rPr>
              <w:szCs w:val="20"/>
            </w:rPr>
          </w:pPr>
          <w:r>
            <w:rPr>
              <w:szCs w:val="20"/>
            </w:rPr>
            <w:t xml:space="preserve">                      </w:t>
          </w:r>
        </w:p>
      </w:tc>
      <w:tc>
        <w:tcPr>
          <w:tcW w:w="3391" w:type="dxa"/>
        </w:tcPr>
        <w:p w:rsidR="00992B32" w:rsidRPr="00D3543D" w:rsidRDefault="00992B32" w:rsidP="006C4400">
          <w:pPr>
            <w:pStyle w:val="Vastetekstintabel8ptVetRechtsRegelafstand"/>
          </w:pPr>
        </w:p>
      </w:tc>
      <w:tc>
        <w:tcPr>
          <w:tcW w:w="1950" w:type="dxa"/>
        </w:tcPr>
        <w:p w:rsidR="00992B32" w:rsidRPr="00D3543D" w:rsidRDefault="00992B32" w:rsidP="00FF688C">
          <w:pPr>
            <w:pStyle w:val="Vastetekstintabel8ptVetLinks055cmRechts-"/>
          </w:pPr>
        </w:p>
      </w:tc>
    </w:tr>
    <w:tr w:rsidR="00992B32" w:rsidTr="006C4400">
      <w:trPr>
        <w:trHeight w:hRule="exact" w:val="198"/>
      </w:trPr>
      <w:tc>
        <w:tcPr>
          <w:tcW w:w="4865" w:type="dxa"/>
          <w:vMerge/>
        </w:tcPr>
        <w:p w:rsidR="00992B32" w:rsidRDefault="00992B32" w:rsidP="006C4400">
          <w:pPr>
            <w:pStyle w:val="Koptekst"/>
          </w:pPr>
        </w:p>
      </w:tc>
      <w:tc>
        <w:tcPr>
          <w:tcW w:w="3391" w:type="dxa"/>
        </w:tcPr>
        <w:p w:rsidR="00992B32" w:rsidRPr="007844E9" w:rsidRDefault="00992B32" w:rsidP="00FF688C">
          <w:pPr>
            <w:pStyle w:val="Vastetekstintabel8pt"/>
          </w:pPr>
        </w:p>
      </w:tc>
      <w:tc>
        <w:tcPr>
          <w:tcW w:w="1950" w:type="dxa"/>
        </w:tcPr>
        <w:p w:rsidR="00992B32" w:rsidRPr="00D3543D" w:rsidRDefault="00992B32" w:rsidP="00FF688C">
          <w:pPr>
            <w:pStyle w:val="Vastetekstintabel8ptRegelafstandexact10pt"/>
          </w:pPr>
        </w:p>
      </w:tc>
    </w:tr>
    <w:tr w:rsidR="00992B32" w:rsidTr="006C4400">
      <w:trPr>
        <w:trHeight w:val="227"/>
      </w:trPr>
      <w:tc>
        <w:tcPr>
          <w:tcW w:w="4865" w:type="dxa"/>
          <w:vMerge/>
        </w:tcPr>
        <w:p w:rsidR="00992B32" w:rsidRDefault="00992B32" w:rsidP="006C4400">
          <w:pPr>
            <w:pStyle w:val="Koptekst"/>
          </w:pPr>
        </w:p>
      </w:tc>
      <w:tc>
        <w:tcPr>
          <w:tcW w:w="3391" w:type="dxa"/>
        </w:tcPr>
        <w:p w:rsidR="00992B32" w:rsidRPr="00D3543D" w:rsidRDefault="00992B32" w:rsidP="00FF688C">
          <w:pPr>
            <w:pStyle w:val="vastetekstintabelmetwitruimtevet8ptRecht"/>
            <w:jc w:val="left"/>
          </w:pPr>
        </w:p>
      </w:tc>
      <w:tc>
        <w:tcPr>
          <w:tcW w:w="1950" w:type="dxa"/>
        </w:tcPr>
        <w:p w:rsidR="00992B32" w:rsidRPr="00D3543D" w:rsidRDefault="00992B32" w:rsidP="006C4400">
          <w:pPr>
            <w:pStyle w:val="vastetekstintabelmetwitruimtevet8ptLinks055"/>
          </w:pPr>
        </w:p>
      </w:tc>
    </w:tr>
    <w:tr w:rsidR="00992B32" w:rsidTr="006C4400">
      <w:trPr>
        <w:trHeight w:hRule="exact" w:val="198"/>
      </w:trPr>
      <w:tc>
        <w:tcPr>
          <w:tcW w:w="4865" w:type="dxa"/>
          <w:vMerge/>
        </w:tcPr>
        <w:p w:rsidR="00992B32" w:rsidRDefault="00992B32" w:rsidP="006C4400">
          <w:pPr>
            <w:pStyle w:val="Koptekst"/>
          </w:pPr>
        </w:p>
      </w:tc>
      <w:tc>
        <w:tcPr>
          <w:tcW w:w="3391" w:type="dxa"/>
        </w:tcPr>
        <w:p w:rsidR="00992B32" w:rsidRPr="00D3543D" w:rsidRDefault="00992B32" w:rsidP="006C4400">
          <w:pPr>
            <w:pStyle w:val="Vastetekstintabel8pt"/>
          </w:pPr>
        </w:p>
      </w:tc>
      <w:tc>
        <w:tcPr>
          <w:tcW w:w="1950" w:type="dxa"/>
        </w:tcPr>
        <w:p w:rsidR="00992B32" w:rsidRPr="00D3543D" w:rsidRDefault="00992B32" w:rsidP="006C4400">
          <w:pPr>
            <w:pStyle w:val="Vastetekstintabel8ptRegelafstandexact10pt"/>
          </w:pPr>
        </w:p>
      </w:tc>
    </w:tr>
    <w:tr w:rsidR="00992B32" w:rsidTr="006C4400">
      <w:tc>
        <w:tcPr>
          <w:tcW w:w="4865" w:type="dxa"/>
          <w:vMerge/>
        </w:tcPr>
        <w:p w:rsidR="00992B32" w:rsidRDefault="00992B32" w:rsidP="006C4400">
          <w:pPr>
            <w:pStyle w:val="Koptekst"/>
          </w:pPr>
        </w:p>
      </w:tc>
      <w:tc>
        <w:tcPr>
          <w:tcW w:w="3391" w:type="dxa"/>
        </w:tcPr>
        <w:p w:rsidR="00992B32" w:rsidRPr="00D3543D" w:rsidRDefault="00992B32" w:rsidP="00FF688C">
          <w:pPr>
            <w:pStyle w:val="vastetekstintabelmetwitruimtevet8ptRecht"/>
          </w:pPr>
        </w:p>
      </w:tc>
      <w:tc>
        <w:tcPr>
          <w:tcW w:w="1950" w:type="dxa"/>
        </w:tcPr>
        <w:p w:rsidR="00992B32" w:rsidRPr="00D3543D" w:rsidRDefault="00992B32" w:rsidP="00FF688C">
          <w:pPr>
            <w:pStyle w:val="vastetekstintabelmetwitruimtevet8ptLinks055"/>
          </w:pPr>
        </w:p>
      </w:tc>
    </w:tr>
    <w:tr w:rsidR="00992B32" w:rsidTr="006C4400">
      <w:trPr>
        <w:trHeight w:hRule="exact" w:val="198"/>
      </w:trPr>
      <w:tc>
        <w:tcPr>
          <w:tcW w:w="4865" w:type="dxa"/>
          <w:vMerge/>
        </w:tcPr>
        <w:p w:rsidR="00992B32" w:rsidRDefault="00992B32" w:rsidP="006C4400">
          <w:pPr>
            <w:pStyle w:val="Koptekst"/>
          </w:pPr>
        </w:p>
      </w:tc>
      <w:tc>
        <w:tcPr>
          <w:tcW w:w="3391" w:type="dxa"/>
        </w:tcPr>
        <w:p w:rsidR="00992B32" w:rsidRPr="00D3543D" w:rsidRDefault="00992B32" w:rsidP="00FF688C">
          <w:pPr>
            <w:pStyle w:val="Vastetekstintabel8pt"/>
          </w:pPr>
        </w:p>
      </w:tc>
      <w:tc>
        <w:tcPr>
          <w:tcW w:w="1950" w:type="dxa"/>
        </w:tcPr>
        <w:p w:rsidR="00992B32" w:rsidRPr="00D3543D" w:rsidRDefault="00992B32" w:rsidP="006C4400">
          <w:pPr>
            <w:pStyle w:val="Vastetekstintabel8ptRegelafstandexact10pt"/>
          </w:pPr>
        </w:p>
      </w:tc>
    </w:tr>
    <w:tr w:rsidR="00992B32" w:rsidTr="006C4400">
      <w:tc>
        <w:tcPr>
          <w:tcW w:w="4865" w:type="dxa"/>
          <w:vMerge/>
        </w:tcPr>
        <w:p w:rsidR="00992B32" w:rsidRDefault="00992B32" w:rsidP="006C4400">
          <w:pPr>
            <w:pStyle w:val="Koptekst"/>
          </w:pPr>
        </w:p>
      </w:tc>
      <w:tc>
        <w:tcPr>
          <w:tcW w:w="3391" w:type="dxa"/>
        </w:tcPr>
        <w:p w:rsidR="00992B32" w:rsidRPr="00D3543D" w:rsidRDefault="00992B32" w:rsidP="006C4400">
          <w:pPr>
            <w:pStyle w:val="vastetekstintabelmetwitruimtevet8ptRecht"/>
          </w:pPr>
        </w:p>
      </w:tc>
      <w:tc>
        <w:tcPr>
          <w:tcW w:w="1950" w:type="dxa"/>
        </w:tcPr>
        <w:p w:rsidR="00992B32" w:rsidRPr="00D3543D" w:rsidRDefault="00992B32" w:rsidP="006C4400">
          <w:pPr>
            <w:pStyle w:val="vastetekstintabelmetwitruimtevet8ptLinks055"/>
          </w:pPr>
        </w:p>
      </w:tc>
    </w:tr>
    <w:tr w:rsidR="00992B32" w:rsidTr="006C4400">
      <w:trPr>
        <w:trHeight w:hRule="exact" w:val="198"/>
      </w:trPr>
      <w:tc>
        <w:tcPr>
          <w:tcW w:w="4865" w:type="dxa"/>
          <w:vMerge/>
        </w:tcPr>
        <w:p w:rsidR="00992B32" w:rsidRDefault="00992B32" w:rsidP="006C4400">
          <w:pPr>
            <w:pStyle w:val="Koptekst"/>
          </w:pPr>
        </w:p>
      </w:tc>
      <w:tc>
        <w:tcPr>
          <w:tcW w:w="3391" w:type="dxa"/>
        </w:tcPr>
        <w:p w:rsidR="00992B32" w:rsidRPr="00D3543D" w:rsidRDefault="00992B32" w:rsidP="006C4400">
          <w:pPr>
            <w:pStyle w:val="Vastetekstintabel8pt"/>
          </w:pPr>
        </w:p>
      </w:tc>
      <w:tc>
        <w:tcPr>
          <w:tcW w:w="1950" w:type="dxa"/>
        </w:tcPr>
        <w:p w:rsidR="00992B32" w:rsidRPr="00D3543D" w:rsidRDefault="00992B32" w:rsidP="006C4400">
          <w:pPr>
            <w:pStyle w:val="Vastetekstintabel8ptRegelafstandexact10pt"/>
          </w:pPr>
        </w:p>
      </w:tc>
    </w:tr>
    <w:tr w:rsidR="00992B32" w:rsidTr="006C4400">
      <w:tc>
        <w:tcPr>
          <w:tcW w:w="4865" w:type="dxa"/>
          <w:vMerge/>
        </w:tcPr>
        <w:p w:rsidR="00992B32" w:rsidRDefault="00992B32" w:rsidP="006C4400">
          <w:pPr>
            <w:pStyle w:val="Koptekst"/>
          </w:pPr>
        </w:p>
      </w:tc>
      <w:tc>
        <w:tcPr>
          <w:tcW w:w="3391" w:type="dxa"/>
        </w:tcPr>
        <w:p w:rsidR="00992B32" w:rsidRPr="00D3543D" w:rsidRDefault="00992B32" w:rsidP="006C4400">
          <w:pPr>
            <w:pStyle w:val="vastetekstintabelmetwitruimtevet8ptRecht"/>
          </w:pPr>
        </w:p>
      </w:tc>
      <w:tc>
        <w:tcPr>
          <w:tcW w:w="1950" w:type="dxa"/>
        </w:tcPr>
        <w:p w:rsidR="00992B32" w:rsidRPr="00D3543D" w:rsidRDefault="00992B32" w:rsidP="006C4400">
          <w:pPr>
            <w:pStyle w:val="vastetekstintabelmetwitruimtevet8ptLinks055"/>
          </w:pPr>
        </w:p>
      </w:tc>
    </w:tr>
    <w:tr w:rsidR="00992B32" w:rsidTr="006C4400">
      <w:tc>
        <w:tcPr>
          <w:tcW w:w="4865" w:type="dxa"/>
          <w:vMerge/>
        </w:tcPr>
        <w:p w:rsidR="00992B32" w:rsidRDefault="00992B32" w:rsidP="006C4400">
          <w:pPr>
            <w:pStyle w:val="Koptekst"/>
          </w:pPr>
        </w:p>
      </w:tc>
      <w:tc>
        <w:tcPr>
          <w:tcW w:w="3391" w:type="dxa"/>
        </w:tcPr>
        <w:p w:rsidR="00992B32" w:rsidRPr="00D3543D" w:rsidRDefault="00992B32" w:rsidP="00FF688C">
          <w:pPr>
            <w:pStyle w:val="Vastetekstintabel8pt"/>
            <w:tabs>
              <w:tab w:val="left" w:pos="2391"/>
              <w:tab w:val="right" w:pos="3381"/>
            </w:tabs>
            <w:jc w:val="center"/>
          </w:pPr>
        </w:p>
      </w:tc>
      <w:tc>
        <w:tcPr>
          <w:tcW w:w="1950" w:type="dxa"/>
        </w:tcPr>
        <w:p w:rsidR="00992B32" w:rsidRPr="00D3543D" w:rsidRDefault="00992B32" w:rsidP="006C4400">
          <w:pPr>
            <w:pStyle w:val="Vastetekstintabel8ptRegelafstandexact10pt"/>
          </w:pPr>
        </w:p>
      </w:tc>
    </w:tr>
    <w:tr w:rsidR="00992B32" w:rsidTr="006C4400">
      <w:tc>
        <w:tcPr>
          <w:tcW w:w="4865" w:type="dxa"/>
          <w:vMerge/>
        </w:tcPr>
        <w:p w:rsidR="00992B32" w:rsidRDefault="00992B32" w:rsidP="006C4400">
          <w:pPr>
            <w:pStyle w:val="Koptekst"/>
          </w:pPr>
        </w:p>
      </w:tc>
      <w:tc>
        <w:tcPr>
          <w:tcW w:w="3391" w:type="dxa"/>
        </w:tcPr>
        <w:p w:rsidR="00992B32" w:rsidRPr="00D3543D" w:rsidRDefault="00992B32" w:rsidP="006C4400">
          <w:pPr>
            <w:pStyle w:val="Vastetekstintabel8pt"/>
          </w:pPr>
        </w:p>
      </w:tc>
      <w:tc>
        <w:tcPr>
          <w:tcW w:w="1950" w:type="dxa"/>
        </w:tcPr>
        <w:p w:rsidR="00992B32" w:rsidRPr="00D3543D" w:rsidRDefault="00992B32" w:rsidP="006C4400">
          <w:pPr>
            <w:pStyle w:val="Vastetekstintabel8ptRegelafstandexact10pt"/>
          </w:pPr>
        </w:p>
      </w:tc>
    </w:tr>
  </w:tbl>
  <w:p w:rsidR="00992B32" w:rsidRDefault="00992B32" w:rsidP="007202FC">
    <w:r>
      <w:rPr>
        <w:noProof/>
      </w:rPr>
      <w:drawing>
        <wp:anchor distT="0" distB="0" distL="114300" distR="114300" simplePos="0" relativeHeight="251659264" behindDoc="1" locked="1" layoutInCell="0" allowOverlap="0" wp14:anchorId="7F19E6BE" wp14:editId="1FB5F89E">
          <wp:simplePos x="0" y="0"/>
          <wp:positionH relativeFrom="page">
            <wp:posOffset>0</wp:posOffset>
          </wp:positionH>
          <wp:positionV relativeFrom="page">
            <wp:posOffset>0</wp:posOffset>
          </wp:positionV>
          <wp:extent cx="7560310" cy="10699115"/>
          <wp:effectExtent l="0" t="0" r="254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A3B"/>
    <w:multiLevelType w:val="hybridMultilevel"/>
    <w:tmpl w:val="07CEEAEC"/>
    <w:lvl w:ilvl="0" w:tplc="487E7C2C">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53B29"/>
    <w:multiLevelType w:val="hybridMultilevel"/>
    <w:tmpl w:val="0FC09950"/>
    <w:lvl w:ilvl="0" w:tplc="1C1E0EE6">
      <w:numFmt w:val="bullet"/>
      <w:lvlText w:val="-"/>
      <w:lvlJc w:val="left"/>
      <w:pPr>
        <w:ind w:left="720" w:hanging="360"/>
      </w:pPr>
      <w:rPr>
        <w:rFonts w:ascii="Calibri" w:eastAsia="Times New Roman" w:hAnsi="Calibri"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6D45DF"/>
    <w:multiLevelType w:val="multilevel"/>
    <w:tmpl w:val="70307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E218A"/>
    <w:multiLevelType w:val="hybridMultilevel"/>
    <w:tmpl w:val="CE24B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374443"/>
    <w:multiLevelType w:val="hybridMultilevel"/>
    <w:tmpl w:val="375076AE"/>
    <w:lvl w:ilvl="0" w:tplc="F93873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55357A"/>
    <w:multiLevelType w:val="hybridMultilevel"/>
    <w:tmpl w:val="64129FF4"/>
    <w:lvl w:ilvl="0" w:tplc="B7F6C71E">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8E4F56"/>
    <w:multiLevelType w:val="hybridMultilevel"/>
    <w:tmpl w:val="ECC49CC4"/>
    <w:lvl w:ilvl="0" w:tplc="95AECBC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E5853A8"/>
    <w:multiLevelType w:val="hybridMultilevel"/>
    <w:tmpl w:val="D2AA70E8"/>
    <w:lvl w:ilvl="0" w:tplc="435A626A">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DB12F6"/>
    <w:multiLevelType w:val="hybridMultilevel"/>
    <w:tmpl w:val="ECDC5D1C"/>
    <w:lvl w:ilvl="0" w:tplc="B29EEB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EFD265D"/>
    <w:multiLevelType w:val="hybridMultilevel"/>
    <w:tmpl w:val="EFE4A19C"/>
    <w:lvl w:ilvl="0" w:tplc="CF8CE6C0">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6C53778"/>
    <w:multiLevelType w:val="hybridMultilevel"/>
    <w:tmpl w:val="0F2C50A0"/>
    <w:lvl w:ilvl="0" w:tplc="5136E9EE">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93E7EF8"/>
    <w:multiLevelType w:val="hybridMultilevel"/>
    <w:tmpl w:val="320C4856"/>
    <w:lvl w:ilvl="0" w:tplc="B352F11A">
      <w:start w:val="1"/>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9"/>
  </w:num>
  <w:num w:numId="7">
    <w:abstractNumId w:val="8"/>
  </w:num>
  <w:num w:numId="8">
    <w:abstractNumId w:val="10"/>
  </w:num>
  <w:num w:numId="9">
    <w:abstractNumId w:val="2"/>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2FC"/>
    <w:rsid w:val="0000436C"/>
    <w:rsid w:val="00006A94"/>
    <w:rsid w:val="0002416D"/>
    <w:rsid w:val="00047088"/>
    <w:rsid w:val="000477E1"/>
    <w:rsid w:val="00061AC0"/>
    <w:rsid w:val="00066A3E"/>
    <w:rsid w:val="000741A3"/>
    <w:rsid w:val="000863F4"/>
    <w:rsid w:val="0009042D"/>
    <w:rsid w:val="000F1C6F"/>
    <w:rsid w:val="00103DE7"/>
    <w:rsid w:val="0011607A"/>
    <w:rsid w:val="00126E2F"/>
    <w:rsid w:val="00131746"/>
    <w:rsid w:val="00140467"/>
    <w:rsid w:val="001D1E8F"/>
    <w:rsid w:val="001E3768"/>
    <w:rsid w:val="001E67C5"/>
    <w:rsid w:val="001F0187"/>
    <w:rsid w:val="001F0964"/>
    <w:rsid w:val="002114AD"/>
    <w:rsid w:val="00215FD1"/>
    <w:rsid w:val="00220EB2"/>
    <w:rsid w:val="0023767A"/>
    <w:rsid w:val="00253AF6"/>
    <w:rsid w:val="00274883"/>
    <w:rsid w:val="002765DF"/>
    <w:rsid w:val="00277A2C"/>
    <w:rsid w:val="002A2690"/>
    <w:rsid w:val="002D7522"/>
    <w:rsid w:val="0030609C"/>
    <w:rsid w:val="00313FB3"/>
    <w:rsid w:val="00325E0C"/>
    <w:rsid w:val="00351129"/>
    <w:rsid w:val="0035670F"/>
    <w:rsid w:val="003A7951"/>
    <w:rsid w:val="003B6CF2"/>
    <w:rsid w:val="003D1A1A"/>
    <w:rsid w:val="003E7B08"/>
    <w:rsid w:val="0040270D"/>
    <w:rsid w:val="00417B58"/>
    <w:rsid w:val="0043335D"/>
    <w:rsid w:val="00447FA6"/>
    <w:rsid w:val="004500EE"/>
    <w:rsid w:val="00467442"/>
    <w:rsid w:val="00470A45"/>
    <w:rsid w:val="004775EF"/>
    <w:rsid w:val="00490217"/>
    <w:rsid w:val="004B24EC"/>
    <w:rsid w:val="004B7274"/>
    <w:rsid w:val="004D15BA"/>
    <w:rsid w:val="004D32E4"/>
    <w:rsid w:val="004E59C1"/>
    <w:rsid w:val="004F7285"/>
    <w:rsid w:val="005031E7"/>
    <w:rsid w:val="00505812"/>
    <w:rsid w:val="00512F56"/>
    <w:rsid w:val="00532061"/>
    <w:rsid w:val="00534F7F"/>
    <w:rsid w:val="00536379"/>
    <w:rsid w:val="00555044"/>
    <w:rsid w:val="005560BF"/>
    <w:rsid w:val="00556188"/>
    <w:rsid w:val="00585414"/>
    <w:rsid w:val="005A6B96"/>
    <w:rsid w:val="005A75FA"/>
    <w:rsid w:val="005B29B9"/>
    <w:rsid w:val="005D08C6"/>
    <w:rsid w:val="006023B9"/>
    <w:rsid w:val="00606D69"/>
    <w:rsid w:val="00611970"/>
    <w:rsid w:val="00650551"/>
    <w:rsid w:val="006575D4"/>
    <w:rsid w:val="00665ABB"/>
    <w:rsid w:val="0067092C"/>
    <w:rsid w:val="0067709F"/>
    <w:rsid w:val="006A1A2E"/>
    <w:rsid w:val="006A5391"/>
    <w:rsid w:val="006C28A4"/>
    <w:rsid w:val="006C4400"/>
    <w:rsid w:val="006C506D"/>
    <w:rsid w:val="006E52A6"/>
    <w:rsid w:val="00714D62"/>
    <w:rsid w:val="007202FC"/>
    <w:rsid w:val="0072030C"/>
    <w:rsid w:val="007308A5"/>
    <w:rsid w:val="00750390"/>
    <w:rsid w:val="00750C28"/>
    <w:rsid w:val="007A079B"/>
    <w:rsid w:val="007A2435"/>
    <w:rsid w:val="007A3DB0"/>
    <w:rsid w:val="007E4737"/>
    <w:rsid w:val="0080284B"/>
    <w:rsid w:val="00842417"/>
    <w:rsid w:val="008774C9"/>
    <w:rsid w:val="008B3615"/>
    <w:rsid w:val="008B5BE3"/>
    <w:rsid w:val="008C21F0"/>
    <w:rsid w:val="008D0061"/>
    <w:rsid w:val="008D4766"/>
    <w:rsid w:val="008F0B01"/>
    <w:rsid w:val="008F64E8"/>
    <w:rsid w:val="00922E55"/>
    <w:rsid w:val="00927EFB"/>
    <w:rsid w:val="009401CF"/>
    <w:rsid w:val="00946D46"/>
    <w:rsid w:val="00951B0E"/>
    <w:rsid w:val="00986A5D"/>
    <w:rsid w:val="00992B32"/>
    <w:rsid w:val="009C1C1C"/>
    <w:rsid w:val="009C6377"/>
    <w:rsid w:val="00A12031"/>
    <w:rsid w:val="00A16D62"/>
    <w:rsid w:val="00A222AA"/>
    <w:rsid w:val="00A22390"/>
    <w:rsid w:val="00A658AE"/>
    <w:rsid w:val="00A75930"/>
    <w:rsid w:val="00AC216A"/>
    <w:rsid w:val="00AF061B"/>
    <w:rsid w:val="00AF725E"/>
    <w:rsid w:val="00B1291A"/>
    <w:rsid w:val="00B2013A"/>
    <w:rsid w:val="00B364E9"/>
    <w:rsid w:val="00B668AD"/>
    <w:rsid w:val="00B82F4B"/>
    <w:rsid w:val="00B83CC2"/>
    <w:rsid w:val="00BA2A9C"/>
    <w:rsid w:val="00BA5981"/>
    <w:rsid w:val="00BD09D0"/>
    <w:rsid w:val="00BF5868"/>
    <w:rsid w:val="00C6119B"/>
    <w:rsid w:val="00C735C2"/>
    <w:rsid w:val="00CC38CB"/>
    <w:rsid w:val="00CC6373"/>
    <w:rsid w:val="00CC7985"/>
    <w:rsid w:val="00CF1A93"/>
    <w:rsid w:val="00CF29F7"/>
    <w:rsid w:val="00D32C46"/>
    <w:rsid w:val="00D5593F"/>
    <w:rsid w:val="00D57F6A"/>
    <w:rsid w:val="00D9322B"/>
    <w:rsid w:val="00DB128F"/>
    <w:rsid w:val="00DC429E"/>
    <w:rsid w:val="00DD5D1F"/>
    <w:rsid w:val="00DD7C55"/>
    <w:rsid w:val="00DE19CE"/>
    <w:rsid w:val="00DE394F"/>
    <w:rsid w:val="00DF4423"/>
    <w:rsid w:val="00E219D8"/>
    <w:rsid w:val="00E36D62"/>
    <w:rsid w:val="00E43AC1"/>
    <w:rsid w:val="00E50D6F"/>
    <w:rsid w:val="00E614B5"/>
    <w:rsid w:val="00E664EB"/>
    <w:rsid w:val="00E70BAD"/>
    <w:rsid w:val="00E965A4"/>
    <w:rsid w:val="00EA72C9"/>
    <w:rsid w:val="00EC7C64"/>
    <w:rsid w:val="00ED5D2E"/>
    <w:rsid w:val="00ED7D28"/>
    <w:rsid w:val="00F67814"/>
    <w:rsid w:val="00F77161"/>
    <w:rsid w:val="00F80F7D"/>
    <w:rsid w:val="00F86114"/>
    <w:rsid w:val="00F87B06"/>
    <w:rsid w:val="00F94D65"/>
    <w:rsid w:val="00FA28AD"/>
    <w:rsid w:val="00FB7AF1"/>
    <w:rsid w:val="00FC3B3B"/>
    <w:rsid w:val="00FC5125"/>
    <w:rsid w:val="00FC772E"/>
    <w:rsid w:val="00FF688C"/>
    <w:rsid w:val="00FF7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A807F9-C7EC-4395-8B26-3FA6CD06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70A45"/>
    <w:pPr>
      <w:spacing w:line="240" w:lineRule="atLeast"/>
    </w:pPr>
    <w:rPr>
      <w:rFonts w:ascii="Calibri" w:hAnsi="Calibri"/>
      <w:szCs w:val="24"/>
    </w:rPr>
  </w:style>
  <w:style w:type="paragraph" w:styleId="Kop1">
    <w:name w:val="heading 1"/>
    <w:basedOn w:val="Standaard"/>
    <w:next w:val="Standaard"/>
    <w:qFormat/>
    <w:rsid w:val="00470A45"/>
    <w:pPr>
      <w:keepNext/>
      <w:spacing w:after="240"/>
      <w:outlineLvl w:val="0"/>
    </w:pPr>
    <w:rPr>
      <w:rFonts w:cs="Arial"/>
      <w:b/>
      <w:bCs/>
      <w:kern w:val="32"/>
      <w:sz w:val="30"/>
      <w:szCs w:val="32"/>
    </w:rPr>
  </w:style>
  <w:style w:type="paragraph" w:styleId="Kop2">
    <w:name w:val="heading 2"/>
    <w:basedOn w:val="Standaard"/>
    <w:next w:val="Standaard"/>
    <w:qFormat/>
    <w:rsid w:val="00470A45"/>
    <w:pPr>
      <w:keepNext/>
      <w:spacing w:before="240" w:after="240"/>
      <w:outlineLvl w:val="1"/>
    </w:pPr>
    <w:rPr>
      <w:rFonts w:cs="Arial"/>
      <w:b/>
      <w:bCs/>
      <w:iCs/>
      <w:sz w:val="24"/>
      <w:szCs w:val="28"/>
    </w:rPr>
  </w:style>
  <w:style w:type="paragraph" w:styleId="Kop3">
    <w:name w:val="heading 3"/>
    <w:basedOn w:val="Standaard"/>
    <w:next w:val="Standaard"/>
    <w:qFormat/>
    <w:rsid w:val="00470A45"/>
    <w:pPr>
      <w:keepNext/>
      <w:outlineLvl w:val="2"/>
    </w:pPr>
    <w:rPr>
      <w:rFonts w:cs="Arial"/>
      <w:bCs/>
      <w:i/>
      <w:szCs w:val="26"/>
    </w:rPr>
  </w:style>
  <w:style w:type="paragraph" w:styleId="Kop4">
    <w:name w:val="heading 4"/>
    <w:basedOn w:val="Standaard"/>
    <w:next w:val="Standaard"/>
    <w:qFormat/>
    <w:rsid w:val="00470A45"/>
    <w:pPr>
      <w:keepNext/>
      <w:outlineLvl w:val="3"/>
    </w:pPr>
    <w:rPr>
      <w:b/>
      <w:bCs/>
      <w:szCs w:val="28"/>
    </w:rPr>
  </w:style>
  <w:style w:type="paragraph" w:styleId="Kop5">
    <w:name w:val="heading 5"/>
    <w:basedOn w:val="Standaard"/>
    <w:next w:val="Standaard"/>
    <w:link w:val="Kop5Char"/>
    <w:semiHidden/>
    <w:unhideWhenUsed/>
    <w:qFormat/>
    <w:rsid w:val="004D32E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470A45"/>
    <w:pPr>
      <w:tabs>
        <w:tab w:val="right" w:pos="9072"/>
      </w:tabs>
    </w:pPr>
    <w:rPr>
      <w:i/>
      <w:sz w:val="16"/>
    </w:rPr>
  </w:style>
  <w:style w:type="table" w:styleId="Tabelraster">
    <w:name w:val="Table Grid"/>
    <w:basedOn w:val="Standaardtabel"/>
    <w:uiPriority w:val="99"/>
    <w:rsid w:val="00470A45"/>
    <w:pPr>
      <w:spacing w:line="240" w:lineRule="atLeas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stetekstintabel">
    <w:name w:val="Vaste tekst in tabel"/>
    <w:basedOn w:val="Standaard"/>
    <w:rsid w:val="00470A45"/>
  </w:style>
  <w:style w:type="paragraph" w:styleId="Voettekst">
    <w:name w:val="footer"/>
    <w:basedOn w:val="Standaard"/>
    <w:link w:val="VoettekstChar"/>
    <w:uiPriority w:val="99"/>
    <w:rsid w:val="00470A45"/>
    <w:pPr>
      <w:tabs>
        <w:tab w:val="right" w:pos="9072"/>
      </w:tabs>
    </w:pPr>
    <w:rPr>
      <w:i/>
      <w:sz w:val="16"/>
    </w:rPr>
  </w:style>
  <w:style w:type="paragraph" w:customStyle="1" w:styleId="nummeringmettabnietautomatisch">
    <w:name w:val="nummering met tab (niet automatisch)"/>
    <w:basedOn w:val="Standaard"/>
    <w:rsid w:val="00B1291A"/>
    <w:pPr>
      <w:tabs>
        <w:tab w:val="left" w:pos="425"/>
      </w:tabs>
      <w:ind w:left="425" w:hanging="425"/>
    </w:pPr>
  </w:style>
  <w:style w:type="character" w:customStyle="1" w:styleId="KoptekstChar">
    <w:name w:val="Koptekst Char"/>
    <w:link w:val="Koptekst"/>
    <w:uiPriority w:val="99"/>
    <w:locked/>
    <w:rsid w:val="007202FC"/>
    <w:rPr>
      <w:rFonts w:ascii="Calibri" w:hAnsi="Calibri"/>
      <w:i/>
      <w:sz w:val="16"/>
      <w:szCs w:val="24"/>
    </w:rPr>
  </w:style>
  <w:style w:type="paragraph" w:customStyle="1" w:styleId="Vastetekstintabel8ptRegelafstandexact10pt">
    <w:name w:val="Vaste tekst in tabel +8pt Regelafstand exact 10pt"/>
    <w:basedOn w:val="Standaard"/>
    <w:uiPriority w:val="99"/>
    <w:rsid w:val="007202FC"/>
    <w:pPr>
      <w:spacing w:line="200" w:lineRule="exact"/>
      <w:ind w:left="312"/>
    </w:pPr>
    <w:rPr>
      <w:sz w:val="16"/>
    </w:rPr>
  </w:style>
  <w:style w:type="paragraph" w:customStyle="1" w:styleId="Vastetekstintabel8pt">
    <w:name w:val="Vaste tekst in tabel +8pt"/>
    <w:aliases w:val="Rechts,Regelafstand: Exact 10pt"/>
    <w:basedOn w:val="Standaard"/>
    <w:uiPriority w:val="99"/>
    <w:rsid w:val="007202FC"/>
    <w:pPr>
      <w:spacing w:line="200" w:lineRule="exact"/>
      <w:jc w:val="right"/>
    </w:pPr>
    <w:rPr>
      <w:sz w:val="16"/>
    </w:rPr>
  </w:style>
  <w:style w:type="paragraph" w:customStyle="1" w:styleId="Vastetekstintabel8ptVetLinks055cmRechts-">
    <w:name w:val="Vaste tekst in tabel + 8 pt Vet Links:  055 cm Rechts:  -..."/>
    <w:basedOn w:val="Standaard"/>
    <w:uiPriority w:val="99"/>
    <w:rsid w:val="007202FC"/>
    <w:pPr>
      <w:spacing w:line="200" w:lineRule="exact"/>
      <w:ind w:left="312" w:right="-34"/>
    </w:pPr>
    <w:rPr>
      <w:b/>
      <w:sz w:val="16"/>
    </w:rPr>
  </w:style>
  <w:style w:type="paragraph" w:customStyle="1" w:styleId="Vastetekstintabel8ptVetRechtsRegelafstand">
    <w:name w:val="Vaste tekst in tabel + 8 pt Vet Rechts Regelafstand:"/>
    <w:basedOn w:val="Standaard"/>
    <w:uiPriority w:val="99"/>
    <w:rsid w:val="007202FC"/>
    <w:pPr>
      <w:spacing w:line="200" w:lineRule="exact"/>
      <w:jc w:val="right"/>
    </w:pPr>
    <w:rPr>
      <w:b/>
      <w:sz w:val="16"/>
    </w:rPr>
  </w:style>
  <w:style w:type="paragraph" w:customStyle="1" w:styleId="vastetekstintabelmetwitruimtevet8ptLinks055">
    <w:name w:val="vaste tekst in tabel met witruimte vet + 8 pt Links:  055"/>
    <w:basedOn w:val="Standaard"/>
    <w:uiPriority w:val="99"/>
    <w:rsid w:val="007202FC"/>
    <w:pPr>
      <w:spacing w:before="60" w:line="200" w:lineRule="exact"/>
      <w:ind w:left="312"/>
    </w:pPr>
    <w:rPr>
      <w:b/>
      <w:sz w:val="16"/>
    </w:rPr>
  </w:style>
  <w:style w:type="paragraph" w:customStyle="1" w:styleId="vastetekstintabelmetwitruimtevet8ptRecht">
    <w:name w:val="vaste tekst in tabel met witruimte vet + 8 pt Recht"/>
    <w:basedOn w:val="Vastetekstintabel8ptVetLinks055cmRechts-"/>
    <w:uiPriority w:val="99"/>
    <w:rsid w:val="007202FC"/>
    <w:pPr>
      <w:spacing w:before="60"/>
      <w:ind w:left="0" w:right="0"/>
      <w:jc w:val="right"/>
    </w:pPr>
  </w:style>
  <w:style w:type="paragraph" w:styleId="Ballontekst">
    <w:name w:val="Balloon Text"/>
    <w:basedOn w:val="Standaard"/>
    <w:link w:val="BallontekstChar"/>
    <w:rsid w:val="008D476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D4766"/>
    <w:rPr>
      <w:rFonts w:ascii="Tahoma" w:hAnsi="Tahoma" w:cs="Tahoma"/>
      <w:sz w:val="16"/>
      <w:szCs w:val="16"/>
    </w:rPr>
  </w:style>
  <w:style w:type="paragraph" w:styleId="Voetnoottekst">
    <w:name w:val="footnote text"/>
    <w:basedOn w:val="Standaard"/>
    <w:link w:val="VoetnoottekstChar"/>
    <w:uiPriority w:val="99"/>
    <w:unhideWhenUsed/>
    <w:rsid w:val="00CF1A93"/>
    <w:pPr>
      <w:spacing w:line="240" w:lineRule="auto"/>
    </w:pPr>
    <w:rPr>
      <w:rFonts w:asciiTheme="minorHAnsi" w:eastAsiaTheme="minorEastAsia" w:hAnsiTheme="minorHAnsi" w:cstheme="minorBidi"/>
      <w:sz w:val="24"/>
    </w:rPr>
  </w:style>
  <w:style w:type="character" w:customStyle="1" w:styleId="VoetnoottekstChar">
    <w:name w:val="Voetnoottekst Char"/>
    <w:basedOn w:val="Standaardalinea-lettertype"/>
    <w:link w:val="Voetnoottekst"/>
    <w:uiPriority w:val="99"/>
    <w:rsid w:val="00CF1A93"/>
    <w:rPr>
      <w:rFonts w:asciiTheme="minorHAnsi" w:eastAsiaTheme="minorEastAsia" w:hAnsiTheme="minorHAnsi" w:cstheme="minorBidi"/>
      <w:sz w:val="24"/>
      <w:szCs w:val="24"/>
    </w:rPr>
  </w:style>
  <w:style w:type="character" w:styleId="Voetnootmarkering">
    <w:name w:val="footnote reference"/>
    <w:basedOn w:val="Standaardalinea-lettertype"/>
    <w:uiPriority w:val="99"/>
    <w:unhideWhenUsed/>
    <w:rsid w:val="00CF1A93"/>
    <w:rPr>
      <w:vertAlign w:val="superscript"/>
    </w:rPr>
  </w:style>
  <w:style w:type="paragraph" w:styleId="Lijstalinea">
    <w:name w:val="List Paragraph"/>
    <w:basedOn w:val="Standaard"/>
    <w:uiPriority w:val="34"/>
    <w:qFormat/>
    <w:rsid w:val="00351129"/>
    <w:pPr>
      <w:ind w:left="720"/>
      <w:contextualSpacing/>
    </w:pPr>
  </w:style>
  <w:style w:type="character" w:styleId="Hyperlink">
    <w:name w:val="Hyperlink"/>
    <w:basedOn w:val="Standaardalinea-lettertype"/>
    <w:unhideWhenUsed/>
    <w:rsid w:val="00B83CC2"/>
    <w:rPr>
      <w:color w:val="0000FF" w:themeColor="hyperlink"/>
      <w:u w:val="single"/>
    </w:rPr>
  </w:style>
  <w:style w:type="paragraph" w:customStyle="1" w:styleId="Default">
    <w:name w:val="Default"/>
    <w:rsid w:val="005B29B9"/>
    <w:pPr>
      <w:autoSpaceDE w:val="0"/>
      <w:autoSpaceDN w:val="0"/>
      <w:adjustRightInd w:val="0"/>
    </w:pPr>
    <w:rPr>
      <w:rFonts w:ascii="Aldo" w:hAnsi="Aldo" w:cs="Aldo"/>
      <w:color w:val="000000"/>
      <w:sz w:val="24"/>
      <w:szCs w:val="24"/>
    </w:rPr>
  </w:style>
  <w:style w:type="paragraph" w:customStyle="1" w:styleId="Pa0">
    <w:name w:val="Pa0"/>
    <w:basedOn w:val="Default"/>
    <w:next w:val="Default"/>
    <w:uiPriority w:val="99"/>
    <w:rsid w:val="005B29B9"/>
    <w:pPr>
      <w:spacing w:line="241" w:lineRule="atLeast"/>
    </w:pPr>
    <w:rPr>
      <w:rFonts w:cs="Times New Roman"/>
      <w:color w:val="auto"/>
    </w:rPr>
  </w:style>
  <w:style w:type="paragraph" w:customStyle="1" w:styleId="Pa1">
    <w:name w:val="Pa1"/>
    <w:basedOn w:val="Default"/>
    <w:next w:val="Default"/>
    <w:uiPriority w:val="99"/>
    <w:rsid w:val="005B29B9"/>
    <w:pPr>
      <w:spacing w:line="211" w:lineRule="atLeast"/>
    </w:pPr>
    <w:rPr>
      <w:rFonts w:cs="Times New Roman"/>
      <w:color w:val="auto"/>
    </w:rPr>
  </w:style>
  <w:style w:type="character" w:customStyle="1" w:styleId="A2">
    <w:name w:val="A2"/>
    <w:uiPriority w:val="99"/>
    <w:rsid w:val="005B29B9"/>
    <w:rPr>
      <w:rFonts w:ascii="Corbel" w:hAnsi="Corbel" w:cs="Corbel"/>
      <w:color w:val="000000"/>
      <w:sz w:val="17"/>
      <w:szCs w:val="17"/>
    </w:rPr>
  </w:style>
  <w:style w:type="paragraph" w:customStyle="1" w:styleId="Pa2">
    <w:name w:val="Pa2"/>
    <w:basedOn w:val="Default"/>
    <w:next w:val="Default"/>
    <w:uiPriority w:val="99"/>
    <w:rsid w:val="005B29B9"/>
    <w:pPr>
      <w:spacing w:line="241" w:lineRule="atLeast"/>
    </w:pPr>
    <w:rPr>
      <w:rFonts w:cs="Times New Roman"/>
      <w:color w:val="auto"/>
    </w:rPr>
  </w:style>
  <w:style w:type="character" w:customStyle="1" w:styleId="Kop5Char">
    <w:name w:val="Kop 5 Char"/>
    <w:basedOn w:val="Standaardalinea-lettertype"/>
    <w:link w:val="Kop5"/>
    <w:semiHidden/>
    <w:rsid w:val="004D32E4"/>
    <w:rPr>
      <w:rFonts w:asciiTheme="majorHAnsi" w:eastAsiaTheme="majorEastAsia" w:hAnsiTheme="majorHAnsi" w:cstheme="majorBidi"/>
      <w:color w:val="243F60" w:themeColor="accent1" w:themeShade="7F"/>
      <w:szCs w:val="24"/>
    </w:rPr>
  </w:style>
  <w:style w:type="paragraph" w:customStyle="1" w:styleId="SingleTxt">
    <w:name w:val="__Single Txt"/>
    <w:basedOn w:val="Standaard"/>
    <w:rsid w:val="004B727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ascii="Times New Roman" w:eastAsia="SimSun" w:hAnsi="Times New Roman"/>
      <w:spacing w:val="4"/>
      <w:w w:val="103"/>
      <w:kern w:val="14"/>
      <w:szCs w:val="20"/>
      <w:lang w:val="fr-CA" w:eastAsia="en-US"/>
    </w:rPr>
  </w:style>
  <w:style w:type="character" w:customStyle="1" w:styleId="VoettekstChar">
    <w:name w:val="Voettekst Char"/>
    <w:basedOn w:val="Standaardalinea-lettertype"/>
    <w:link w:val="Voettekst"/>
    <w:uiPriority w:val="99"/>
    <w:rsid w:val="005A6B96"/>
    <w:rPr>
      <w:rFonts w:ascii="Calibri" w:hAnsi="Calibri"/>
      <w:i/>
      <w:sz w:val="16"/>
      <w:szCs w:val="24"/>
    </w:rPr>
  </w:style>
  <w:style w:type="character" w:styleId="Onopgelostemelding">
    <w:name w:val="Unresolved Mention"/>
    <w:basedOn w:val="Standaardalinea-lettertype"/>
    <w:uiPriority w:val="99"/>
    <w:semiHidden/>
    <w:unhideWhenUsed/>
    <w:rsid w:val="00A658AE"/>
    <w:rPr>
      <w:color w:val="808080"/>
      <w:shd w:val="clear" w:color="auto" w:fill="E6E6E6"/>
    </w:rPr>
  </w:style>
  <w:style w:type="character" w:styleId="GevolgdeHyperlink">
    <w:name w:val="FollowedHyperlink"/>
    <w:basedOn w:val="Standaardalinea-lettertype"/>
    <w:semiHidden/>
    <w:unhideWhenUsed/>
    <w:rsid w:val="00A12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6619">
      <w:bodyDiv w:val="1"/>
      <w:marLeft w:val="0"/>
      <w:marRight w:val="0"/>
      <w:marTop w:val="0"/>
      <w:marBottom w:val="0"/>
      <w:divBdr>
        <w:top w:val="none" w:sz="0" w:space="0" w:color="auto"/>
        <w:left w:val="none" w:sz="0" w:space="0" w:color="auto"/>
        <w:bottom w:val="none" w:sz="0" w:space="0" w:color="auto"/>
        <w:right w:val="none" w:sz="0" w:space="0" w:color="auto"/>
      </w:divBdr>
      <w:divsChild>
        <w:div w:id="663241656">
          <w:marLeft w:val="0"/>
          <w:marRight w:val="0"/>
          <w:marTop w:val="0"/>
          <w:marBottom w:val="0"/>
          <w:divBdr>
            <w:top w:val="none" w:sz="0" w:space="0" w:color="auto"/>
            <w:left w:val="none" w:sz="0" w:space="0" w:color="auto"/>
            <w:bottom w:val="none" w:sz="0" w:space="0" w:color="auto"/>
            <w:right w:val="none" w:sz="0" w:space="0" w:color="auto"/>
          </w:divBdr>
          <w:divsChild>
            <w:div w:id="1239554791">
              <w:marLeft w:val="0"/>
              <w:marRight w:val="0"/>
              <w:marTop w:val="0"/>
              <w:marBottom w:val="0"/>
              <w:divBdr>
                <w:top w:val="none" w:sz="0" w:space="0" w:color="auto"/>
                <w:left w:val="none" w:sz="0" w:space="0" w:color="auto"/>
                <w:bottom w:val="none" w:sz="0" w:space="0" w:color="auto"/>
                <w:right w:val="none" w:sz="0" w:space="0" w:color="auto"/>
              </w:divBdr>
              <w:divsChild>
                <w:div w:id="248512784">
                  <w:marLeft w:val="0"/>
                  <w:marRight w:val="0"/>
                  <w:marTop w:val="0"/>
                  <w:marBottom w:val="0"/>
                  <w:divBdr>
                    <w:top w:val="none" w:sz="0" w:space="0" w:color="auto"/>
                    <w:left w:val="none" w:sz="0" w:space="0" w:color="auto"/>
                    <w:bottom w:val="none" w:sz="0" w:space="0" w:color="auto"/>
                    <w:right w:val="none" w:sz="0" w:space="0" w:color="auto"/>
                  </w:divBdr>
                  <w:divsChild>
                    <w:div w:id="2041737368">
                      <w:marLeft w:val="0"/>
                      <w:marRight w:val="0"/>
                      <w:marTop w:val="0"/>
                      <w:marBottom w:val="0"/>
                      <w:divBdr>
                        <w:top w:val="none" w:sz="0" w:space="0" w:color="auto"/>
                        <w:left w:val="none" w:sz="0" w:space="0" w:color="auto"/>
                        <w:bottom w:val="none" w:sz="0" w:space="0" w:color="auto"/>
                        <w:right w:val="none" w:sz="0" w:space="0" w:color="auto"/>
                      </w:divBdr>
                      <w:divsChild>
                        <w:div w:id="1818036414">
                          <w:marLeft w:val="0"/>
                          <w:marRight w:val="0"/>
                          <w:marTop w:val="0"/>
                          <w:marBottom w:val="0"/>
                          <w:divBdr>
                            <w:top w:val="none" w:sz="0" w:space="0" w:color="auto"/>
                            <w:left w:val="none" w:sz="0" w:space="0" w:color="auto"/>
                            <w:bottom w:val="none" w:sz="0" w:space="0" w:color="auto"/>
                            <w:right w:val="none" w:sz="0" w:space="0" w:color="auto"/>
                          </w:divBdr>
                          <w:divsChild>
                            <w:div w:id="1391616333">
                              <w:marLeft w:val="480"/>
                              <w:marRight w:val="0"/>
                              <w:marTop w:val="0"/>
                              <w:marBottom w:val="0"/>
                              <w:divBdr>
                                <w:top w:val="none" w:sz="0" w:space="0" w:color="auto"/>
                                <w:left w:val="none" w:sz="0" w:space="0" w:color="auto"/>
                                <w:bottom w:val="none" w:sz="0" w:space="0" w:color="auto"/>
                                <w:right w:val="none" w:sz="0" w:space="0" w:color="auto"/>
                              </w:divBdr>
                              <w:divsChild>
                                <w:div w:id="9419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ilaworks.nl/actie-bij-resto-013"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950</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 Ermy</dc:creator>
  <cp:lastModifiedBy>Jan Vugts</cp:lastModifiedBy>
  <cp:revision>2</cp:revision>
  <dcterms:created xsi:type="dcterms:W3CDTF">2017-11-16T11:10:00Z</dcterms:created>
  <dcterms:modified xsi:type="dcterms:W3CDTF">2017-11-16T11:10:00Z</dcterms:modified>
</cp:coreProperties>
</file>